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07" w:rsidRPr="0063183C" w:rsidRDefault="00A42247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A42247">
        <w:rPr>
          <w:rFonts w:ascii="仿宋_GB2312" w:eastAsia="仿宋_GB2312" w:hAnsiTheme="majorEastAsia" w:cstheme="majorEastAsia" w:hint="eastAsia"/>
          <w:b/>
          <w:bCs/>
          <w:sz w:val="32"/>
          <w:szCs w:val="32"/>
        </w:rPr>
        <w:t>附件4：</w:t>
      </w:r>
      <w:r w:rsidR="0071135C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科研团队任务目标表</w:t>
      </w:r>
      <w:r w:rsidR="0063183C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（自科类重点）</w:t>
      </w:r>
    </w:p>
    <w:p w:rsidR="005B0107" w:rsidRDefault="005B0107">
      <w:pPr>
        <w:jc w:val="center"/>
        <w:rPr>
          <w:rFonts w:asciiTheme="majorEastAsia" w:eastAsiaTheme="majorEastAsia" w:hAnsiTheme="majorEastAsia" w:cstheme="majorEastAsia"/>
          <w:b/>
          <w:bCs/>
          <w:sz w:val="11"/>
          <w:szCs w:val="11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97"/>
        <w:gridCol w:w="585"/>
        <w:gridCol w:w="2412"/>
        <w:gridCol w:w="3118"/>
        <w:gridCol w:w="1610"/>
      </w:tblGrid>
      <w:tr w:rsidR="005B0107" w:rsidTr="00315F60">
        <w:tc>
          <w:tcPr>
            <w:tcW w:w="37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107" w:rsidRDefault="007113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团队名称</w:t>
            </w:r>
          </w:p>
        </w:tc>
        <w:tc>
          <w:tcPr>
            <w:tcW w:w="4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107" w:rsidRDefault="005B01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0107" w:rsidTr="00315F60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107" w:rsidRDefault="0071135C" w:rsidP="00315F6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所属二级组织机构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（签章）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107" w:rsidRDefault="005B01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0107" w:rsidTr="00315F60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107" w:rsidRDefault="0071135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（工号、签字）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107" w:rsidRDefault="005B01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183C" w:rsidRDefault="0063183C" w:rsidP="006318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任</w:t>
            </w:r>
          </w:p>
          <w:p w:rsidR="0063183C" w:rsidRDefault="0063183C" w:rsidP="006318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务</w:t>
            </w:r>
            <w:proofErr w:type="gramEnd"/>
          </w:p>
          <w:p w:rsidR="0063183C" w:rsidRDefault="0063183C" w:rsidP="006318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</w:t>
            </w:r>
          </w:p>
          <w:p w:rsidR="0063183C" w:rsidRDefault="0063183C" w:rsidP="006318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目标类别</w:t>
            </w:r>
            <w:r w:rsidR="00D5524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（必须完成三项）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183C" w:rsidRDefault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选择完成</w:t>
            </w:r>
            <w:r w:rsid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（打</w:t>
            </w:r>
            <w:r w:rsidR="0063183C"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√</w:t>
            </w:r>
            <w:r w:rsid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63183C" w:rsidTr="00D55247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主持国家级重大类项目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项，或国家级重点类项目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主持国家级一般类项目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rPr>
          <w:trHeight w:val="66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获省、部级科学技术奖二等奖及以上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国家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级专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利银奖（以东莞理工学院为唯一申请人且是第一发明人的专利）及以上</w:t>
            </w:r>
            <w:r w:rsidRPr="00321CE3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rPr>
          <w:trHeight w:val="57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T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类二级及以上期刊上发表（录用）论文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rPr>
          <w:trHeight w:val="603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A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类重要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及以上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期刊上发表（录用）论文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不少于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183C" w:rsidTr="00D55247">
        <w:trPr>
          <w:trHeight w:val="630"/>
        </w:trPr>
        <w:tc>
          <w:tcPr>
            <w:tcW w:w="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183C" w:rsidRDefault="0063183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3C" w:rsidRPr="0063183C" w:rsidRDefault="0063183C" w:rsidP="0063183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3C" w:rsidRDefault="0063183C" w:rsidP="0063183C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累计成果转化金额不低于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200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万元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83C" w:rsidRDefault="0063183C" w:rsidP="00D5524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55247" w:rsidRDefault="0071135C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="0063183C" w:rsidRPr="0063183C">
        <w:rPr>
          <w:rFonts w:ascii="Times New Roman" w:eastAsia="仿宋_GB2312" w:hAnsi="Times New Roman" w:cs="Times New Roman" w:hint="eastAsia"/>
          <w:sz w:val="28"/>
          <w:szCs w:val="28"/>
        </w:rPr>
        <w:t>如无特别说明，则以</w:t>
      </w:r>
      <w:r w:rsidR="0063183C">
        <w:rPr>
          <w:rFonts w:ascii="Times New Roman" w:eastAsia="仿宋_GB2312" w:hAnsi="Times New Roman" w:cs="Times New Roman" w:hint="eastAsia"/>
          <w:sz w:val="28"/>
          <w:szCs w:val="28"/>
        </w:rPr>
        <w:t>上</w:t>
      </w:r>
      <w:r w:rsidR="0063183C" w:rsidRPr="0063183C">
        <w:rPr>
          <w:rFonts w:ascii="Times New Roman" w:eastAsia="仿宋_GB2312" w:hAnsi="Times New Roman" w:cs="Times New Roman" w:hint="eastAsia"/>
          <w:sz w:val="28"/>
          <w:szCs w:val="28"/>
        </w:rPr>
        <w:t>项目须以东莞理工学院为承担单位，获奖、论文须以东莞理工学院为第一完成单位，且第一作者为东莞理工学院完成人。</w:t>
      </w:r>
    </w:p>
    <w:p w:rsidR="00D55247" w:rsidRPr="0063183C" w:rsidRDefault="00D55247" w:rsidP="00D55247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ascii="Times New Roman" w:eastAsia="仿宋_GB2312" w:hAnsi="Times New Roman" w:cs="Times New Roman"/>
          <w:sz w:val="28"/>
          <w:szCs w:val="28"/>
        </w:rPr>
        <w:br w:type="page"/>
      </w:r>
      <w:r w:rsidR="00A42247" w:rsidRPr="00A42247">
        <w:rPr>
          <w:rFonts w:ascii="仿宋_GB2312" w:eastAsia="仿宋_GB2312" w:hAnsiTheme="majorEastAsia" w:cstheme="majorEastAsia" w:hint="eastAsia"/>
          <w:b/>
          <w:bCs/>
          <w:sz w:val="32"/>
          <w:szCs w:val="32"/>
        </w:rPr>
        <w:lastRenderedPageBreak/>
        <w:t>附件4：</w:t>
      </w:r>
      <w:r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科研团队任务目标表（</w:t>
      </w:r>
      <w:r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自科类一般</w:t>
      </w:r>
      <w:r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）</w:t>
      </w:r>
    </w:p>
    <w:p w:rsidR="00D55247" w:rsidRDefault="00D55247" w:rsidP="00D55247">
      <w:pPr>
        <w:jc w:val="center"/>
        <w:rPr>
          <w:rFonts w:asciiTheme="majorEastAsia" w:eastAsiaTheme="majorEastAsia" w:hAnsiTheme="majorEastAsia" w:cstheme="majorEastAsia"/>
          <w:b/>
          <w:bCs/>
          <w:sz w:val="11"/>
          <w:szCs w:val="11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97"/>
        <w:gridCol w:w="585"/>
        <w:gridCol w:w="2554"/>
        <w:gridCol w:w="2976"/>
        <w:gridCol w:w="1610"/>
      </w:tblGrid>
      <w:tr w:rsidR="00D55247" w:rsidTr="00315F60"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团队名称</w:t>
            </w:r>
          </w:p>
        </w:tc>
        <w:tc>
          <w:tcPr>
            <w:tcW w:w="45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所属二级组织机构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（签章）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315F6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工号、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任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务</w:t>
            </w:r>
            <w:proofErr w:type="gramEnd"/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目标类别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（必须完成三项）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选择完成（打</w:t>
            </w: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D55247" w:rsidTr="00D55247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主持国家级一般类及以上项目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D55247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主持省部级项目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D55247">
        <w:trPr>
          <w:trHeight w:val="66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获省、部级科学技术奖</w:t>
            </w:r>
            <w:r w:rsidRPr="003652B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二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等奖及以上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（第一或第二完成单位）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，或省级专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利银奖（以东莞理工学院为唯一申请人且是第一发明人的专利）及以上</w:t>
            </w:r>
            <w:r w:rsidRPr="00321CE3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D55247">
        <w:trPr>
          <w:trHeight w:val="57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类三级及以上期刊上发表（录用）论文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D55247">
        <w:trPr>
          <w:trHeight w:val="603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类重要及以上期刊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上发表（录用）论文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不少于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D55247">
        <w:trPr>
          <w:trHeight w:val="630"/>
        </w:trPr>
        <w:tc>
          <w:tcPr>
            <w:tcW w:w="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D55247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累计成果转化金额不低于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万元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55247" w:rsidRDefault="00D55247" w:rsidP="00D55247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如无特别说明，则以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上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项目须以东莞理工学院为承担单位，获奖、论文须以东莞理工学院为第一完成单位，且第一作者为东莞理工学院完成人。</w:t>
      </w:r>
    </w:p>
    <w:p w:rsidR="00D55247" w:rsidRPr="0063183C" w:rsidRDefault="00A42247" w:rsidP="00D55247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A42247">
        <w:rPr>
          <w:rFonts w:ascii="仿宋_GB2312" w:eastAsia="仿宋_GB2312" w:hAnsiTheme="majorEastAsia" w:cstheme="majorEastAsia" w:hint="eastAsia"/>
          <w:b/>
          <w:bCs/>
          <w:sz w:val="32"/>
          <w:szCs w:val="32"/>
        </w:rPr>
        <w:lastRenderedPageBreak/>
        <w:t>附件4：</w:t>
      </w:r>
      <w:r w:rsidR="00D55247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科研团队任务目标表（</w:t>
      </w:r>
      <w:r w:rsidR="00D55247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人文类重点</w:t>
      </w:r>
      <w:r w:rsidR="00D55247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）</w:t>
      </w:r>
    </w:p>
    <w:p w:rsidR="00D55247" w:rsidRDefault="00D55247" w:rsidP="00D55247">
      <w:pPr>
        <w:jc w:val="center"/>
        <w:rPr>
          <w:rFonts w:asciiTheme="majorEastAsia" w:eastAsiaTheme="majorEastAsia" w:hAnsiTheme="majorEastAsia" w:cstheme="majorEastAsia"/>
          <w:b/>
          <w:bCs/>
          <w:sz w:val="11"/>
          <w:szCs w:val="11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97"/>
        <w:gridCol w:w="585"/>
        <w:gridCol w:w="2554"/>
        <w:gridCol w:w="2976"/>
        <w:gridCol w:w="1610"/>
      </w:tblGrid>
      <w:tr w:rsidR="00D55247" w:rsidTr="00315F60"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团队名称</w:t>
            </w:r>
          </w:p>
        </w:tc>
        <w:tc>
          <w:tcPr>
            <w:tcW w:w="45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所属二级组织机构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（签章）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（工号、签字）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任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务</w:t>
            </w:r>
            <w:proofErr w:type="gramEnd"/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目标类别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（必须完成三项）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选择完成（打</w:t>
            </w: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D55247" w:rsidTr="005A52C2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主持国家级项目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主持省部级项目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66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获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广东省哲学社会科学优秀成果奖二等奖及以上</w:t>
            </w:r>
            <w:r w:rsidRPr="00414D4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57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类重要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及以上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期刊上发表（录用）论文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不少于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603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累计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横向项目到账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金额不低于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200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（不含培训类项目，经费不含外协费等外拨经费）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55247" w:rsidRDefault="00D55247" w:rsidP="00D55247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如无特别说明，则以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上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项目须以东莞理工学院为承担单位，获奖、论文须以东莞理工学院为第一完成单位，且第一作者为东莞理工学院完成人。</w:t>
      </w:r>
    </w:p>
    <w:p w:rsidR="00082FFC" w:rsidRDefault="00082FFC">
      <w:pPr>
        <w:widowControl/>
        <w:jc w:val="left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cstheme="majorEastAsia"/>
          <w:bCs/>
          <w:sz w:val="44"/>
          <w:szCs w:val="44"/>
        </w:rPr>
        <w:br w:type="page"/>
      </w:r>
    </w:p>
    <w:p w:rsidR="00D55247" w:rsidRPr="0063183C" w:rsidRDefault="00A42247" w:rsidP="00D55247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A42247">
        <w:rPr>
          <w:rFonts w:ascii="仿宋_GB2312" w:eastAsia="仿宋_GB2312" w:hAnsiTheme="majorEastAsia" w:cstheme="majorEastAsia" w:hint="eastAsia"/>
          <w:b/>
          <w:bCs/>
          <w:sz w:val="32"/>
          <w:szCs w:val="32"/>
        </w:rPr>
        <w:lastRenderedPageBreak/>
        <w:t>附件4：</w:t>
      </w:r>
      <w:r w:rsidR="00D55247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科研团队任务目标表（</w:t>
      </w:r>
      <w:r w:rsidR="00D55247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人文类一般</w:t>
      </w:r>
      <w:r w:rsidR="00D55247" w:rsidRPr="0063183C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）</w:t>
      </w:r>
    </w:p>
    <w:p w:rsidR="00D55247" w:rsidRDefault="00D55247" w:rsidP="00D55247">
      <w:pPr>
        <w:jc w:val="center"/>
        <w:rPr>
          <w:rFonts w:asciiTheme="majorEastAsia" w:eastAsiaTheme="majorEastAsia" w:hAnsiTheme="majorEastAsia" w:cstheme="majorEastAsia"/>
          <w:b/>
          <w:bCs/>
          <w:sz w:val="11"/>
          <w:szCs w:val="11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97"/>
        <w:gridCol w:w="585"/>
        <w:gridCol w:w="2554"/>
        <w:gridCol w:w="2976"/>
        <w:gridCol w:w="1610"/>
      </w:tblGrid>
      <w:tr w:rsidR="00D55247" w:rsidTr="00315F60"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团队名称</w:t>
            </w:r>
          </w:p>
        </w:tc>
        <w:tc>
          <w:tcPr>
            <w:tcW w:w="45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所属二级组织机构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（签章</w:t>
            </w:r>
            <w:bookmarkStart w:id="0" w:name="_GoBack"/>
            <w:bookmarkEnd w:id="0"/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315F60"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</w:t>
            </w:r>
            <w:r w:rsidR="00315F6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（工号、签字）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c>
          <w:tcPr>
            <w:tcW w:w="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任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务</w:t>
            </w:r>
            <w:proofErr w:type="gramEnd"/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</w:t>
            </w:r>
          </w:p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目标类别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（必须完成三项）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选择完成（打</w:t>
            </w:r>
            <w:r w:rsidRPr="006318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D55247" w:rsidTr="005A52C2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082FFC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国家级项目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082FFC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主持省部级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 w:rsidRPr="00321CE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66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034743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或广东省哲学社会科学优秀成果奖三等奖</w:t>
            </w:r>
            <w:r w:rsidRPr="00EE14D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及以上</w:t>
            </w:r>
            <w:r w:rsidRPr="00EE14D3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EE14D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570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83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034743" w:rsidP="005A52C2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类重要及以上期刊上发表（录用）论文不少于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篇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55247" w:rsidTr="005A52C2">
        <w:trPr>
          <w:trHeight w:val="603"/>
        </w:trPr>
        <w:tc>
          <w:tcPr>
            <w:tcW w:w="7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247" w:rsidRDefault="00D55247" w:rsidP="005A52C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Pr="0063183C" w:rsidRDefault="00D55247" w:rsidP="005A52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3183C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47" w:rsidRDefault="00034743" w:rsidP="005A52C2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累计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横向项目到账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金额不低于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  <w:r w:rsidRPr="00414D4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万元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（不含培训类项目，经费不含外协费等外拨经费）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247" w:rsidRDefault="00D55247" w:rsidP="005A52C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B0107" w:rsidRPr="00D55247" w:rsidRDefault="00D55247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如无特别说明，则以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上</w:t>
      </w:r>
      <w:r w:rsidRPr="0063183C">
        <w:rPr>
          <w:rFonts w:ascii="Times New Roman" w:eastAsia="仿宋_GB2312" w:hAnsi="Times New Roman" w:cs="Times New Roman" w:hint="eastAsia"/>
          <w:sz w:val="28"/>
          <w:szCs w:val="28"/>
        </w:rPr>
        <w:t>项目须以东莞理工学院为承担单位，获奖、论文须以东莞理工学院为第一完成单位，且第一作者为东莞理工学院完成人。</w:t>
      </w:r>
    </w:p>
    <w:sectPr w:rsidR="005B0107" w:rsidRPr="00D5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F2" w:rsidRDefault="00D347F2" w:rsidP="0063183C">
      <w:r>
        <w:separator/>
      </w:r>
    </w:p>
  </w:endnote>
  <w:endnote w:type="continuationSeparator" w:id="0">
    <w:p w:rsidR="00D347F2" w:rsidRDefault="00D347F2" w:rsidP="0063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F2" w:rsidRDefault="00D347F2" w:rsidP="0063183C">
      <w:r>
        <w:separator/>
      </w:r>
    </w:p>
  </w:footnote>
  <w:footnote w:type="continuationSeparator" w:id="0">
    <w:p w:rsidR="00D347F2" w:rsidRDefault="00D347F2" w:rsidP="0063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9257C"/>
    <w:rsid w:val="00034743"/>
    <w:rsid w:val="00082FFC"/>
    <w:rsid w:val="00241097"/>
    <w:rsid w:val="00315F60"/>
    <w:rsid w:val="005B0107"/>
    <w:rsid w:val="0063183C"/>
    <w:rsid w:val="0071135C"/>
    <w:rsid w:val="00A42247"/>
    <w:rsid w:val="00D347F2"/>
    <w:rsid w:val="00D55247"/>
    <w:rsid w:val="21D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83C"/>
    <w:rPr>
      <w:kern w:val="2"/>
      <w:sz w:val="18"/>
      <w:szCs w:val="18"/>
    </w:rPr>
  </w:style>
  <w:style w:type="paragraph" w:styleId="a5">
    <w:name w:val="footer"/>
    <w:basedOn w:val="a"/>
    <w:link w:val="Char0"/>
    <w:rsid w:val="0063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18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83C"/>
    <w:rPr>
      <w:kern w:val="2"/>
      <w:sz w:val="18"/>
      <w:szCs w:val="18"/>
    </w:rPr>
  </w:style>
  <w:style w:type="paragraph" w:styleId="a5">
    <w:name w:val="footer"/>
    <w:basedOn w:val="a"/>
    <w:link w:val="Char0"/>
    <w:rsid w:val="0063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18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9850AF-9E9A-4113-8205-F955D9C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:）</dc:creator>
  <cp:lastModifiedBy>科研处</cp:lastModifiedBy>
  <cp:revision>4</cp:revision>
  <dcterms:created xsi:type="dcterms:W3CDTF">2019-04-09T07:18:00Z</dcterms:created>
  <dcterms:modified xsi:type="dcterms:W3CDTF">2019-04-15T07:42:00Z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