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3" w:rsidRDefault="00A57193" w:rsidP="00634C6F">
      <w:pPr>
        <w:jc w:val="center"/>
        <w:rPr>
          <w:rFonts w:ascii="黑体" w:eastAsia="黑体" w:hAnsi="黑体"/>
          <w:sz w:val="36"/>
        </w:rPr>
      </w:pPr>
    </w:p>
    <w:p w:rsidR="00634C6F" w:rsidRPr="00135E7B" w:rsidRDefault="00634C6F" w:rsidP="00634C6F">
      <w:pPr>
        <w:jc w:val="center"/>
        <w:rPr>
          <w:rFonts w:ascii="华文中宋" w:eastAsia="华文中宋" w:hAnsi="华文中宋"/>
          <w:sz w:val="40"/>
        </w:rPr>
      </w:pPr>
      <w:bookmarkStart w:id="0" w:name="_GoBack"/>
      <w:r w:rsidRPr="00135E7B">
        <w:rPr>
          <w:rFonts w:ascii="华文中宋" w:eastAsia="华文中宋" w:hAnsi="华文中宋" w:hint="eastAsia"/>
          <w:sz w:val="40"/>
        </w:rPr>
        <w:t>2</w:t>
      </w:r>
      <w:r w:rsidRPr="00135E7B">
        <w:rPr>
          <w:rFonts w:ascii="华文中宋" w:eastAsia="华文中宋" w:hAnsi="华文中宋"/>
          <w:sz w:val="40"/>
        </w:rPr>
        <w:t>020</w:t>
      </w:r>
      <w:r w:rsidRPr="00135E7B">
        <w:rPr>
          <w:rFonts w:ascii="华文中宋" w:eastAsia="华文中宋" w:hAnsi="华文中宋" w:hint="eastAsia"/>
          <w:sz w:val="40"/>
        </w:rPr>
        <w:t>年</w:t>
      </w:r>
      <w:r w:rsidRPr="00135E7B">
        <w:rPr>
          <w:rFonts w:ascii="华文中宋" w:eastAsia="华文中宋" w:hAnsi="华文中宋"/>
          <w:sz w:val="40"/>
        </w:rPr>
        <w:t>STS-东莞专项</w:t>
      </w:r>
      <w:r w:rsidR="00F80018" w:rsidRPr="00135E7B">
        <w:rPr>
          <w:rFonts w:ascii="华文中宋" w:eastAsia="华文中宋" w:hAnsi="华文中宋" w:hint="eastAsia"/>
          <w:sz w:val="40"/>
        </w:rPr>
        <w:t>地方</w:t>
      </w:r>
      <w:r w:rsidR="00F80018" w:rsidRPr="00135E7B">
        <w:rPr>
          <w:rFonts w:ascii="华文中宋" w:eastAsia="华文中宋" w:hAnsi="华文中宋"/>
          <w:sz w:val="40"/>
        </w:rPr>
        <w:t>企业</w:t>
      </w:r>
      <w:r w:rsidRPr="00135E7B">
        <w:rPr>
          <w:rFonts w:ascii="华文中宋" w:eastAsia="华文中宋" w:hAnsi="华文中宋"/>
          <w:sz w:val="40"/>
        </w:rPr>
        <w:t>科技需求</w:t>
      </w:r>
      <w:r w:rsidR="008F6315" w:rsidRPr="00135E7B">
        <w:rPr>
          <w:rFonts w:ascii="华文中宋" w:eastAsia="华文中宋" w:hAnsi="华文中宋" w:hint="eastAsia"/>
          <w:sz w:val="40"/>
        </w:rPr>
        <w:t>汇总</w:t>
      </w:r>
    </w:p>
    <w:bookmarkEnd w:id="0"/>
    <w:p w:rsidR="00A57193" w:rsidRDefault="00A57193" w:rsidP="00634C6F">
      <w:pPr>
        <w:jc w:val="center"/>
        <w:rPr>
          <w:rFonts w:ascii="黑体" w:eastAsia="黑体" w:hAnsi="黑体"/>
          <w:sz w:val="36"/>
        </w:rPr>
      </w:pPr>
    </w:p>
    <w:p w:rsidR="00A57193" w:rsidRPr="00223607" w:rsidRDefault="00A57193" w:rsidP="00A57193">
      <w:pPr>
        <w:rPr>
          <w:rFonts w:ascii="仿宋_GB2312" w:eastAsia="仿宋_GB2312"/>
          <w:b/>
          <w:sz w:val="32"/>
          <w:szCs w:val="32"/>
        </w:rPr>
      </w:pPr>
      <w:r w:rsidRPr="00223607">
        <w:rPr>
          <w:rFonts w:ascii="仿宋_GB2312" w:eastAsia="仿宋_GB2312" w:hint="eastAsia"/>
          <w:b/>
          <w:sz w:val="32"/>
          <w:szCs w:val="32"/>
        </w:rPr>
        <w:t xml:space="preserve">  </w:t>
      </w:r>
      <w:r>
        <w:rPr>
          <w:rFonts w:ascii="仿宋_GB2312" w:eastAsia="仿宋_GB2312" w:hint="eastAsia"/>
          <w:b/>
          <w:sz w:val="32"/>
          <w:szCs w:val="32"/>
        </w:rPr>
        <w:t>一</w:t>
      </w:r>
      <w:r w:rsidRPr="00223607">
        <w:rPr>
          <w:rFonts w:ascii="仿宋_GB2312" w:eastAsia="仿宋_GB2312"/>
          <w:b/>
          <w:sz w:val="32"/>
          <w:szCs w:val="32"/>
        </w:rPr>
        <w:t>、</w:t>
      </w:r>
      <w:r w:rsidRPr="00223607">
        <w:rPr>
          <w:rFonts w:ascii="仿宋_GB2312" w:eastAsia="仿宋_GB2312" w:hint="eastAsia"/>
          <w:b/>
          <w:sz w:val="32"/>
          <w:szCs w:val="32"/>
        </w:rPr>
        <w:t>新一代信息</w:t>
      </w:r>
      <w:r w:rsidRPr="00223607">
        <w:rPr>
          <w:rFonts w:ascii="仿宋_GB2312" w:eastAsia="仿宋_GB2312"/>
          <w:b/>
          <w:sz w:val="32"/>
          <w:szCs w:val="32"/>
        </w:rPr>
        <w:t>技术</w:t>
      </w:r>
    </w:p>
    <w:p w:rsidR="00A57193" w:rsidRPr="00E24863" w:rsidRDefault="00A57193" w:rsidP="00A57193">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新一代信息技术</w:t>
      </w:r>
      <w:r>
        <w:rPr>
          <w:rFonts w:ascii="仿宋_GB2312" w:eastAsia="仿宋_GB2312"/>
          <w:sz w:val="32"/>
          <w:szCs w:val="32"/>
        </w:rPr>
        <w:t>关键</w:t>
      </w:r>
      <w:r>
        <w:rPr>
          <w:rFonts w:ascii="仿宋_GB2312" w:eastAsia="仿宋_GB2312" w:hint="eastAsia"/>
          <w:sz w:val="32"/>
          <w:szCs w:val="32"/>
        </w:rPr>
        <w:t>技术</w:t>
      </w:r>
      <w:r>
        <w:rPr>
          <w:rFonts w:ascii="仿宋_GB2312" w:eastAsia="仿宋_GB2312"/>
          <w:sz w:val="32"/>
          <w:szCs w:val="32"/>
        </w:rPr>
        <w:t>和设备研发</w:t>
      </w:r>
      <w:r>
        <w:rPr>
          <w:rFonts w:ascii="仿宋_GB2312" w:eastAsia="仿宋_GB2312" w:hint="eastAsia"/>
          <w:sz w:val="32"/>
          <w:szCs w:val="32"/>
        </w:rPr>
        <w:t>和</w:t>
      </w:r>
      <w:r>
        <w:rPr>
          <w:rFonts w:ascii="仿宋_GB2312" w:eastAsia="仿宋_GB2312"/>
          <w:sz w:val="32"/>
          <w:szCs w:val="32"/>
        </w:rPr>
        <w:t>应用，</w:t>
      </w:r>
      <w:r>
        <w:rPr>
          <w:rFonts w:ascii="仿宋_GB2312" w:eastAsia="仿宋_GB2312" w:hint="eastAsia"/>
          <w:sz w:val="32"/>
          <w:szCs w:val="32"/>
        </w:rPr>
        <w:t>包括</w:t>
      </w:r>
      <w:r w:rsidRPr="00256302">
        <w:rPr>
          <w:rFonts w:ascii="仿宋_GB2312" w:eastAsia="仿宋_GB2312" w:hint="eastAsia"/>
          <w:sz w:val="32"/>
          <w:szCs w:val="32"/>
        </w:rPr>
        <w:t>面向5G数据传输的超高速光模块关键技术研发</w:t>
      </w:r>
      <w:r>
        <w:rPr>
          <w:rFonts w:ascii="仿宋_GB2312" w:eastAsia="仿宋_GB2312" w:hint="eastAsia"/>
          <w:sz w:val="32"/>
          <w:szCs w:val="32"/>
        </w:rPr>
        <w:t>，</w:t>
      </w:r>
      <w:r w:rsidRPr="00540C9E">
        <w:rPr>
          <w:rFonts w:ascii="仿宋_GB2312" w:eastAsia="仿宋_GB2312" w:hint="eastAsia"/>
          <w:sz w:val="32"/>
          <w:szCs w:val="32"/>
        </w:rPr>
        <w:t>5G智能移动终端MIMO多天线系统设计与仿真技术研究与应用</w:t>
      </w:r>
      <w:r>
        <w:rPr>
          <w:rFonts w:ascii="仿宋_GB2312" w:eastAsia="仿宋_GB2312" w:hint="eastAsia"/>
          <w:sz w:val="32"/>
          <w:szCs w:val="32"/>
        </w:rPr>
        <w:t>，</w:t>
      </w:r>
      <w:r w:rsidRPr="00867324">
        <w:rPr>
          <w:rFonts w:ascii="仿宋_GB2312" w:eastAsia="仿宋_GB2312" w:hint="eastAsia"/>
          <w:sz w:val="32"/>
          <w:szCs w:val="32"/>
        </w:rPr>
        <w:t>集成电路先进封装技术研发及产业化</w:t>
      </w:r>
      <w:r>
        <w:rPr>
          <w:rFonts w:ascii="仿宋_GB2312" w:eastAsia="仿宋_GB2312" w:hint="eastAsia"/>
          <w:sz w:val="32"/>
          <w:szCs w:val="32"/>
        </w:rPr>
        <w:t>，</w:t>
      </w:r>
      <w:r w:rsidRPr="00ED03E8">
        <w:rPr>
          <w:rFonts w:ascii="仿宋_GB2312" w:eastAsia="仿宋_GB2312" w:hint="eastAsia"/>
          <w:sz w:val="32"/>
          <w:szCs w:val="32"/>
        </w:rPr>
        <w:t>磁性元件多目标约束优化设计</w:t>
      </w:r>
      <w:r>
        <w:rPr>
          <w:rFonts w:ascii="仿宋_GB2312" w:eastAsia="仿宋_GB2312" w:hint="eastAsia"/>
          <w:sz w:val="32"/>
          <w:szCs w:val="32"/>
        </w:rPr>
        <w:t>，</w:t>
      </w:r>
      <w:r w:rsidRPr="00EF1771">
        <w:rPr>
          <w:rFonts w:ascii="仿宋_GB2312" w:eastAsia="仿宋_GB2312" w:hint="eastAsia"/>
          <w:sz w:val="32"/>
          <w:szCs w:val="32"/>
        </w:rPr>
        <w:t>基于低轨道卫星的大容量高速率海上卫星中继通信终端的研发与产业化</w:t>
      </w:r>
      <w:r w:rsidRPr="00E24863">
        <w:rPr>
          <w:rFonts w:ascii="仿宋_GB2312" w:eastAsia="仿宋_GB2312" w:hint="eastAsia"/>
          <w:sz w:val="32"/>
          <w:szCs w:val="32"/>
        </w:rPr>
        <w:t>等</w:t>
      </w:r>
      <w:r w:rsidRPr="00E24863">
        <w:rPr>
          <w:rFonts w:ascii="仿宋_GB2312" w:eastAsia="仿宋_GB2312"/>
          <w:sz w:val="32"/>
          <w:szCs w:val="32"/>
        </w:rPr>
        <w:t>。</w:t>
      </w:r>
    </w:p>
    <w:p w:rsidR="00A57193" w:rsidRDefault="00A57193" w:rsidP="00A57193">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信息通讯</w:t>
      </w:r>
      <w:r>
        <w:rPr>
          <w:rFonts w:ascii="仿宋_GB2312" w:eastAsia="仿宋_GB2312"/>
          <w:sz w:val="32"/>
          <w:szCs w:val="32"/>
        </w:rPr>
        <w:t>技术与人工智能</w:t>
      </w:r>
      <w:r>
        <w:rPr>
          <w:rFonts w:ascii="仿宋_GB2312" w:eastAsia="仿宋_GB2312" w:hint="eastAsia"/>
          <w:sz w:val="32"/>
          <w:szCs w:val="32"/>
        </w:rPr>
        <w:t>深度</w:t>
      </w:r>
      <w:r>
        <w:rPr>
          <w:rFonts w:ascii="仿宋_GB2312" w:eastAsia="仿宋_GB2312"/>
          <w:sz w:val="32"/>
          <w:szCs w:val="32"/>
        </w:rPr>
        <w:t>融合的技术研发</w:t>
      </w:r>
      <w:r>
        <w:rPr>
          <w:rFonts w:ascii="仿宋_GB2312" w:eastAsia="仿宋_GB2312" w:hint="eastAsia"/>
          <w:sz w:val="32"/>
          <w:szCs w:val="32"/>
        </w:rPr>
        <w:t>应用，</w:t>
      </w:r>
      <w:r>
        <w:rPr>
          <w:rFonts w:ascii="仿宋_GB2312" w:eastAsia="仿宋_GB2312"/>
          <w:sz w:val="32"/>
          <w:szCs w:val="32"/>
        </w:rPr>
        <w:t>包括</w:t>
      </w:r>
      <w:r w:rsidRPr="00641EA9">
        <w:rPr>
          <w:rFonts w:ascii="仿宋_GB2312" w:eastAsia="仿宋_GB2312" w:hint="eastAsia"/>
          <w:sz w:val="32"/>
          <w:szCs w:val="32"/>
        </w:rPr>
        <w:t>可穿戴设备上无标记高精度室内定位方案研究</w:t>
      </w:r>
      <w:r>
        <w:rPr>
          <w:rFonts w:ascii="仿宋_GB2312" w:eastAsia="仿宋_GB2312" w:hint="eastAsia"/>
          <w:sz w:val="32"/>
          <w:szCs w:val="32"/>
        </w:rPr>
        <w:t>，</w:t>
      </w:r>
      <w:r w:rsidRPr="003509C4">
        <w:rPr>
          <w:rFonts w:ascii="仿宋_GB2312" w:eastAsia="仿宋_GB2312" w:hint="eastAsia"/>
          <w:sz w:val="32"/>
          <w:szCs w:val="32"/>
        </w:rPr>
        <w:t>智能终端中的手势识别方案研究</w:t>
      </w:r>
      <w:r>
        <w:rPr>
          <w:rFonts w:ascii="仿宋_GB2312" w:eastAsia="仿宋_GB2312" w:hint="eastAsia"/>
          <w:sz w:val="32"/>
          <w:szCs w:val="32"/>
        </w:rPr>
        <w:t>等</w:t>
      </w:r>
      <w:r>
        <w:rPr>
          <w:rFonts w:ascii="仿宋_GB2312" w:eastAsia="仿宋_GB2312"/>
          <w:sz w:val="32"/>
          <w:szCs w:val="32"/>
        </w:rPr>
        <w:t>。</w:t>
      </w:r>
    </w:p>
    <w:p w:rsidR="00A57193" w:rsidRDefault="00A57193" w:rsidP="00A57193">
      <w:pPr>
        <w:ind w:firstLineChars="200" w:firstLine="640"/>
        <w:rPr>
          <w:rFonts w:ascii="仿宋_GB2312" w:eastAsia="仿宋_GB2312"/>
          <w:sz w:val="32"/>
          <w:szCs w:val="32"/>
        </w:rPr>
      </w:pPr>
      <w:r>
        <w:rPr>
          <w:rFonts w:ascii="仿宋_GB2312" w:eastAsia="仿宋_GB2312" w:hint="eastAsia"/>
          <w:sz w:val="32"/>
          <w:szCs w:val="32"/>
        </w:rPr>
        <w:t>3.信息通讯</w:t>
      </w:r>
      <w:r>
        <w:rPr>
          <w:rFonts w:ascii="仿宋_GB2312" w:eastAsia="仿宋_GB2312"/>
          <w:sz w:val="32"/>
          <w:szCs w:val="32"/>
        </w:rPr>
        <w:t>技术</w:t>
      </w:r>
      <w:r>
        <w:rPr>
          <w:rFonts w:ascii="仿宋_GB2312" w:eastAsia="仿宋_GB2312" w:hint="eastAsia"/>
          <w:sz w:val="32"/>
          <w:szCs w:val="32"/>
        </w:rPr>
        <w:t>与云计算深度</w:t>
      </w:r>
      <w:r>
        <w:rPr>
          <w:rFonts w:ascii="仿宋_GB2312" w:eastAsia="仿宋_GB2312"/>
          <w:sz w:val="32"/>
          <w:szCs w:val="32"/>
        </w:rPr>
        <w:t>融合的技术研发</w:t>
      </w:r>
      <w:r>
        <w:rPr>
          <w:rFonts w:ascii="仿宋_GB2312" w:eastAsia="仿宋_GB2312" w:hint="eastAsia"/>
          <w:sz w:val="32"/>
          <w:szCs w:val="32"/>
        </w:rPr>
        <w:t>和</w:t>
      </w:r>
      <w:r>
        <w:rPr>
          <w:rFonts w:ascii="仿宋_GB2312" w:eastAsia="仿宋_GB2312"/>
          <w:sz w:val="32"/>
          <w:szCs w:val="32"/>
        </w:rPr>
        <w:t>应用</w:t>
      </w:r>
      <w:r>
        <w:rPr>
          <w:rFonts w:ascii="仿宋_GB2312" w:eastAsia="仿宋_GB2312" w:hint="eastAsia"/>
          <w:sz w:val="32"/>
          <w:szCs w:val="32"/>
        </w:rPr>
        <w:t>，</w:t>
      </w:r>
      <w:r>
        <w:rPr>
          <w:rFonts w:ascii="仿宋_GB2312" w:eastAsia="仿宋_GB2312"/>
          <w:sz w:val="32"/>
          <w:szCs w:val="32"/>
        </w:rPr>
        <w:t>包括</w:t>
      </w:r>
      <w:r w:rsidRPr="00ED03E8">
        <w:rPr>
          <w:rFonts w:ascii="仿宋_GB2312" w:eastAsia="仿宋_GB2312" w:hint="eastAsia"/>
          <w:sz w:val="32"/>
          <w:szCs w:val="32"/>
        </w:rPr>
        <w:t>面向工业机器人远程运维云服务平台关键技术研究</w:t>
      </w:r>
      <w:r>
        <w:rPr>
          <w:rFonts w:ascii="仿宋_GB2312" w:eastAsia="仿宋_GB2312" w:hint="eastAsia"/>
          <w:sz w:val="32"/>
          <w:szCs w:val="32"/>
        </w:rPr>
        <w:t>，</w:t>
      </w:r>
      <w:r w:rsidRPr="00822367">
        <w:rPr>
          <w:rFonts w:ascii="仿宋_GB2312" w:eastAsia="仿宋_GB2312" w:hint="eastAsia"/>
          <w:sz w:val="32"/>
          <w:szCs w:val="32"/>
        </w:rPr>
        <w:t>高可靠智能计算大数据技术在高技术人才资源服务应用研究</w:t>
      </w:r>
      <w:r>
        <w:rPr>
          <w:rFonts w:ascii="仿宋_GB2312" w:eastAsia="仿宋_GB2312" w:hint="eastAsia"/>
          <w:sz w:val="32"/>
          <w:szCs w:val="32"/>
        </w:rPr>
        <w:t>，</w:t>
      </w:r>
      <w:r w:rsidRPr="0000783E">
        <w:rPr>
          <w:rFonts w:ascii="仿宋_GB2312" w:eastAsia="仿宋_GB2312" w:hint="eastAsia"/>
          <w:sz w:val="32"/>
          <w:szCs w:val="32"/>
        </w:rPr>
        <w:t>基于数据驱动的高端制造业生产设备故障诊断研究</w:t>
      </w:r>
      <w:r>
        <w:rPr>
          <w:rFonts w:ascii="仿宋_GB2312" w:eastAsia="仿宋_GB2312" w:hint="eastAsia"/>
          <w:sz w:val="32"/>
          <w:szCs w:val="32"/>
        </w:rPr>
        <w:t>，</w:t>
      </w:r>
      <w:r w:rsidRPr="00822367">
        <w:rPr>
          <w:rFonts w:ascii="仿宋_GB2312" w:eastAsia="仿宋_GB2312" w:hint="eastAsia"/>
          <w:sz w:val="32"/>
          <w:szCs w:val="32"/>
        </w:rPr>
        <w:t>基于端云融合的智能交通综合应用平台研究及示范应用</w:t>
      </w:r>
      <w:r>
        <w:rPr>
          <w:rFonts w:ascii="仿宋_GB2312" w:eastAsia="仿宋_GB2312" w:hint="eastAsia"/>
          <w:sz w:val="32"/>
          <w:szCs w:val="32"/>
        </w:rPr>
        <w:t>，</w:t>
      </w:r>
      <w:r w:rsidRPr="00DF3D0F">
        <w:rPr>
          <w:rFonts w:ascii="仿宋_GB2312" w:eastAsia="仿宋_GB2312" w:hint="eastAsia"/>
          <w:sz w:val="32"/>
          <w:szCs w:val="32"/>
        </w:rPr>
        <w:t>轨道交通车辆智能运维系统</w:t>
      </w:r>
      <w:r>
        <w:rPr>
          <w:rFonts w:ascii="仿宋_GB2312" w:eastAsia="仿宋_GB2312" w:hint="eastAsia"/>
          <w:sz w:val="32"/>
          <w:szCs w:val="32"/>
        </w:rPr>
        <w:t>等。</w:t>
      </w:r>
    </w:p>
    <w:p w:rsidR="00A57193" w:rsidRPr="00A57193" w:rsidRDefault="00A57193" w:rsidP="00A57193">
      <w:pPr>
        <w:ind w:firstLineChars="200" w:firstLine="640"/>
        <w:rPr>
          <w:rFonts w:ascii="黑体" w:eastAsia="黑体" w:hAnsi="黑体"/>
          <w:sz w:val="36"/>
        </w:rPr>
      </w:pPr>
      <w:r>
        <w:rPr>
          <w:rFonts w:ascii="仿宋_GB2312" w:eastAsia="仿宋_GB2312" w:hint="eastAsia"/>
          <w:sz w:val="32"/>
          <w:szCs w:val="32"/>
        </w:rPr>
        <w:t>4．</w:t>
      </w:r>
      <w:r>
        <w:rPr>
          <w:rFonts w:ascii="仿宋_GB2312" w:eastAsia="仿宋_GB2312"/>
          <w:sz w:val="32"/>
          <w:szCs w:val="32"/>
        </w:rPr>
        <w:t>信息</w:t>
      </w:r>
      <w:r>
        <w:rPr>
          <w:rFonts w:ascii="仿宋_GB2312" w:eastAsia="仿宋_GB2312" w:hint="eastAsia"/>
          <w:sz w:val="32"/>
          <w:szCs w:val="32"/>
        </w:rPr>
        <w:t>通信</w:t>
      </w:r>
      <w:r>
        <w:rPr>
          <w:rFonts w:ascii="仿宋_GB2312" w:eastAsia="仿宋_GB2312"/>
          <w:sz w:val="32"/>
          <w:szCs w:val="32"/>
        </w:rPr>
        <w:t>技术与</w:t>
      </w:r>
      <w:r>
        <w:rPr>
          <w:rFonts w:ascii="仿宋_GB2312" w:eastAsia="仿宋_GB2312" w:hint="eastAsia"/>
          <w:sz w:val="32"/>
          <w:szCs w:val="32"/>
        </w:rPr>
        <w:t>智慧工厂深度</w:t>
      </w:r>
      <w:r>
        <w:rPr>
          <w:rFonts w:ascii="仿宋_GB2312" w:eastAsia="仿宋_GB2312"/>
          <w:sz w:val="32"/>
          <w:szCs w:val="32"/>
        </w:rPr>
        <w:t>融合的技术研发</w:t>
      </w:r>
      <w:r>
        <w:rPr>
          <w:rFonts w:ascii="仿宋_GB2312" w:eastAsia="仿宋_GB2312" w:hint="eastAsia"/>
          <w:sz w:val="32"/>
          <w:szCs w:val="32"/>
        </w:rPr>
        <w:t>，</w:t>
      </w:r>
      <w:r>
        <w:rPr>
          <w:rFonts w:ascii="仿宋_GB2312" w:eastAsia="仿宋_GB2312"/>
          <w:sz w:val="32"/>
          <w:szCs w:val="32"/>
        </w:rPr>
        <w:t>包括</w:t>
      </w:r>
      <w:r w:rsidRPr="00DF3D0F">
        <w:rPr>
          <w:rFonts w:ascii="仿宋_GB2312" w:eastAsia="仿宋_GB2312" w:hint="eastAsia"/>
          <w:sz w:val="32"/>
          <w:szCs w:val="32"/>
        </w:rPr>
        <w:t>面向移动终端智能制造关键技术研发与产业化</w:t>
      </w:r>
      <w:r>
        <w:rPr>
          <w:rFonts w:ascii="仿宋_GB2312" w:eastAsia="仿宋_GB2312" w:hint="eastAsia"/>
          <w:sz w:val="32"/>
          <w:szCs w:val="32"/>
        </w:rPr>
        <w:t>，</w:t>
      </w:r>
      <w:r w:rsidRPr="0028126F">
        <w:rPr>
          <w:rFonts w:ascii="仿宋_GB2312" w:eastAsia="仿宋_GB2312" w:hint="eastAsia"/>
          <w:sz w:val="32"/>
          <w:szCs w:val="32"/>
        </w:rPr>
        <w:t>面向先进制造业价值流通的智慧产业链服务平台关键技术研发</w:t>
      </w:r>
      <w:r>
        <w:rPr>
          <w:rFonts w:ascii="仿宋_GB2312" w:eastAsia="仿宋_GB2312" w:hint="eastAsia"/>
          <w:sz w:val="32"/>
          <w:szCs w:val="32"/>
        </w:rPr>
        <w:t>，</w:t>
      </w:r>
      <w:r w:rsidRPr="00822367">
        <w:rPr>
          <w:rFonts w:ascii="仿宋_GB2312" w:eastAsia="仿宋_GB2312" w:hint="eastAsia"/>
          <w:sz w:val="32"/>
          <w:szCs w:val="32"/>
        </w:rPr>
        <w:t>基于数</w:t>
      </w:r>
      <w:r w:rsidRPr="00822367">
        <w:rPr>
          <w:rFonts w:ascii="仿宋_GB2312" w:eastAsia="仿宋_GB2312" w:hint="eastAsia"/>
          <w:sz w:val="32"/>
          <w:szCs w:val="32"/>
        </w:rPr>
        <w:lastRenderedPageBreak/>
        <w:t>字经济下智能数字化工厂解决方案</w:t>
      </w:r>
      <w:r>
        <w:rPr>
          <w:rFonts w:ascii="仿宋_GB2312" w:eastAsia="仿宋_GB2312" w:hint="eastAsia"/>
          <w:sz w:val="32"/>
          <w:szCs w:val="32"/>
        </w:rPr>
        <w:t>，</w:t>
      </w:r>
      <w:r w:rsidRPr="000F39A5">
        <w:rPr>
          <w:rFonts w:ascii="仿宋_GB2312" w:eastAsia="仿宋_GB2312" w:hint="eastAsia"/>
          <w:sz w:val="32"/>
          <w:szCs w:val="32"/>
        </w:rPr>
        <w:t>小家电行业智慧工厂研发与应用示范</w:t>
      </w:r>
      <w:r>
        <w:rPr>
          <w:rFonts w:ascii="仿宋_GB2312" w:eastAsia="仿宋_GB2312" w:hint="eastAsia"/>
          <w:sz w:val="32"/>
          <w:szCs w:val="32"/>
        </w:rPr>
        <w:t>，</w:t>
      </w:r>
      <w:r w:rsidRPr="000F39A5">
        <w:rPr>
          <w:rFonts w:ascii="仿宋_GB2312" w:eastAsia="仿宋_GB2312" w:hint="eastAsia"/>
          <w:sz w:val="32"/>
          <w:szCs w:val="32"/>
        </w:rPr>
        <w:t>面向3C制造产业集聚区域的网络协同制造集成技术研究与示范</w:t>
      </w:r>
      <w:r>
        <w:rPr>
          <w:rFonts w:ascii="仿宋_GB2312" w:eastAsia="仿宋_GB2312" w:hint="eastAsia"/>
          <w:sz w:val="32"/>
          <w:szCs w:val="32"/>
        </w:rPr>
        <w:t>等</w:t>
      </w:r>
      <w:r w:rsidRPr="000F39A5">
        <w:rPr>
          <w:rFonts w:ascii="仿宋_GB2312" w:eastAsia="仿宋_GB2312" w:hint="eastAsia"/>
          <w:sz w:val="32"/>
          <w:szCs w:val="32"/>
        </w:rPr>
        <w:t>。</w:t>
      </w:r>
    </w:p>
    <w:p w:rsidR="000267F0" w:rsidRPr="003527BF" w:rsidRDefault="000267F0" w:rsidP="000267F0">
      <w:pPr>
        <w:rPr>
          <w:rFonts w:ascii="仿宋_GB2312" w:eastAsia="仿宋_GB2312"/>
          <w:b/>
          <w:sz w:val="32"/>
          <w:szCs w:val="32"/>
        </w:rPr>
      </w:pPr>
      <w:r w:rsidRPr="003527BF">
        <w:rPr>
          <w:rFonts w:ascii="仿宋_GB2312" w:eastAsia="仿宋_GB2312" w:hint="eastAsia"/>
          <w:b/>
          <w:sz w:val="32"/>
          <w:szCs w:val="32"/>
        </w:rPr>
        <w:t>二</w:t>
      </w:r>
      <w:r w:rsidRPr="003527BF">
        <w:rPr>
          <w:rFonts w:ascii="仿宋_GB2312" w:eastAsia="仿宋_GB2312"/>
          <w:b/>
          <w:sz w:val="32"/>
          <w:szCs w:val="32"/>
        </w:rPr>
        <w:t>、</w:t>
      </w:r>
      <w:r w:rsidRPr="003527BF">
        <w:rPr>
          <w:rFonts w:ascii="仿宋_GB2312" w:eastAsia="仿宋_GB2312" w:hint="eastAsia"/>
          <w:b/>
          <w:sz w:val="32"/>
          <w:szCs w:val="32"/>
        </w:rPr>
        <w:t>高端装备制造</w:t>
      </w:r>
    </w:p>
    <w:p w:rsidR="00CE3C29" w:rsidRDefault="00FD4CAF" w:rsidP="006A0004">
      <w:pPr>
        <w:ind w:firstLineChars="200" w:firstLine="640"/>
        <w:rPr>
          <w:rFonts w:ascii="仿宋_GB2312" w:eastAsia="仿宋_GB2312"/>
          <w:sz w:val="32"/>
          <w:szCs w:val="32"/>
        </w:rPr>
      </w:pPr>
      <w:r>
        <w:rPr>
          <w:rFonts w:ascii="仿宋_GB2312" w:eastAsia="仿宋_GB2312" w:hint="eastAsia"/>
          <w:sz w:val="32"/>
          <w:szCs w:val="32"/>
        </w:rPr>
        <w:t>1.</w:t>
      </w:r>
      <w:r w:rsidR="00CE3C29" w:rsidRPr="006A0004">
        <w:rPr>
          <w:rFonts w:ascii="仿宋_GB2312" w:eastAsia="仿宋_GB2312" w:hint="eastAsia"/>
          <w:sz w:val="32"/>
          <w:szCs w:val="32"/>
        </w:rPr>
        <w:t>中子</w:t>
      </w:r>
      <w:r w:rsidR="00CE3C29">
        <w:rPr>
          <w:rFonts w:ascii="仿宋_GB2312" w:eastAsia="仿宋_GB2312" w:hint="eastAsia"/>
          <w:sz w:val="32"/>
          <w:szCs w:val="32"/>
        </w:rPr>
        <w:t>领域关键</w:t>
      </w:r>
      <w:r w:rsidR="00CE3C29">
        <w:rPr>
          <w:rFonts w:ascii="仿宋_GB2312" w:eastAsia="仿宋_GB2312"/>
          <w:sz w:val="32"/>
          <w:szCs w:val="32"/>
        </w:rPr>
        <w:t>核心技术研发</w:t>
      </w:r>
      <w:r w:rsidR="00DF5A74">
        <w:rPr>
          <w:rFonts w:ascii="仿宋_GB2312" w:eastAsia="仿宋_GB2312" w:hint="eastAsia"/>
          <w:sz w:val="32"/>
          <w:szCs w:val="32"/>
        </w:rPr>
        <w:t>和</w:t>
      </w:r>
      <w:r w:rsidR="00CE3C29" w:rsidRPr="006A0004">
        <w:rPr>
          <w:rFonts w:ascii="仿宋_GB2312" w:eastAsia="仿宋_GB2312" w:hint="eastAsia"/>
          <w:sz w:val="32"/>
          <w:szCs w:val="32"/>
        </w:rPr>
        <w:t>应用</w:t>
      </w:r>
      <w:r w:rsidR="00CE3C29">
        <w:rPr>
          <w:rFonts w:ascii="仿宋_GB2312" w:eastAsia="仿宋_GB2312" w:hint="eastAsia"/>
          <w:sz w:val="32"/>
          <w:szCs w:val="32"/>
        </w:rPr>
        <w:t>，</w:t>
      </w:r>
      <w:r w:rsidR="00CE3C29">
        <w:rPr>
          <w:rFonts w:ascii="仿宋_GB2312" w:eastAsia="仿宋_GB2312"/>
          <w:sz w:val="32"/>
          <w:szCs w:val="32"/>
        </w:rPr>
        <w:t>解决</w:t>
      </w:r>
      <w:r w:rsidR="00CE3C29">
        <w:rPr>
          <w:rFonts w:ascii="仿宋_GB2312" w:eastAsia="仿宋_GB2312" w:hint="eastAsia"/>
          <w:sz w:val="32"/>
          <w:szCs w:val="32"/>
        </w:rPr>
        <w:t>领域内</w:t>
      </w:r>
      <w:r w:rsidR="00DA3E12">
        <w:rPr>
          <w:rFonts w:ascii="仿宋_GB2312" w:eastAsia="仿宋_GB2312" w:hint="eastAsia"/>
          <w:sz w:val="32"/>
          <w:szCs w:val="32"/>
        </w:rPr>
        <w:t>“卡脖子”</w:t>
      </w:r>
      <w:r w:rsidR="00CE3C29">
        <w:rPr>
          <w:rFonts w:ascii="仿宋_GB2312" w:eastAsia="仿宋_GB2312"/>
          <w:sz w:val="32"/>
          <w:szCs w:val="32"/>
        </w:rPr>
        <w:t>技术</w:t>
      </w:r>
      <w:r w:rsidR="00CE3C29" w:rsidRPr="006A0004">
        <w:rPr>
          <w:rFonts w:ascii="仿宋_GB2312" w:eastAsia="仿宋_GB2312" w:hint="eastAsia"/>
          <w:sz w:val="32"/>
          <w:szCs w:val="32"/>
        </w:rPr>
        <w:t>，主要包括BNCT高功率锂靶研制以及产业化，高性能中子探测器，中子导管国产化研制，大孔径、大开隙角度中子散射样品测量系统</w:t>
      </w:r>
      <w:r w:rsidR="00CE3C29">
        <w:rPr>
          <w:rFonts w:ascii="仿宋_GB2312" w:eastAsia="仿宋_GB2312" w:hint="eastAsia"/>
          <w:sz w:val="32"/>
          <w:szCs w:val="32"/>
        </w:rPr>
        <w:t>等。</w:t>
      </w:r>
    </w:p>
    <w:p w:rsidR="00F81FEC" w:rsidRDefault="00686917" w:rsidP="006A0004">
      <w:pPr>
        <w:ind w:firstLineChars="200" w:firstLine="640"/>
        <w:rPr>
          <w:rFonts w:ascii="仿宋_GB2312" w:eastAsia="仿宋_GB2312"/>
          <w:sz w:val="32"/>
          <w:szCs w:val="32"/>
        </w:rPr>
      </w:pPr>
      <w:r>
        <w:rPr>
          <w:rFonts w:ascii="仿宋_GB2312" w:eastAsia="仿宋_GB2312" w:hint="eastAsia"/>
          <w:sz w:val="32"/>
          <w:szCs w:val="32"/>
        </w:rPr>
        <w:t>2.</w:t>
      </w:r>
      <w:r w:rsidR="006A0004">
        <w:rPr>
          <w:rFonts w:ascii="仿宋_GB2312" w:eastAsia="仿宋_GB2312" w:hint="eastAsia"/>
          <w:sz w:val="32"/>
          <w:szCs w:val="32"/>
        </w:rPr>
        <w:t>智能</w:t>
      </w:r>
      <w:r w:rsidR="006A0004">
        <w:rPr>
          <w:rFonts w:ascii="仿宋_GB2312" w:eastAsia="仿宋_GB2312"/>
          <w:sz w:val="32"/>
          <w:szCs w:val="32"/>
        </w:rPr>
        <w:t>制造</w:t>
      </w:r>
      <w:r w:rsidR="006A0004">
        <w:rPr>
          <w:rFonts w:ascii="仿宋_GB2312" w:eastAsia="仿宋_GB2312" w:hint="eastAsia"/>
          <w:sz w:val="32"/>
          <w:szCs w:val="32"/>
        </w:rPr>
        <w:t>和</w:t>
      </w:r>
      <w:r w:rsidR="006A0004">
        <w:rPr>
          <w:rFonts w:ascii="仿宋_GB2312" w:eastAsia="仿宋_GB2312"/>
          <w:sz w:val="32"/>
          <w:szCs w:val="32"/>
        </w:rPr>
        <w:t>控制技术</w:t>
      </w:r>
      <w:r>
        <w:rPr>
          <w:rFonts w:ascii="仿宋_GB2312" w:eastAsia="仿宋_GB2312" w:hint="eastAsia"/>
          <w:sz w:val="32"/>
          <w:szCs w:val="32"/>
        </w:rPr>
        <w:t>方面</w:t>
      </w:r>
      <w:r w:rsidR="00624888">
        <w:rPr>
          <w:rFonts w:ascii="仿宋_GB2312" w:eastAsia="仿宋_GB2312" w:hint="eastAsia"/>
          <w:sz w:val="32"/>
          <w:szCs w:val="32"/>
        </w:rPr>
        <w:t>和</w:t>
      </w:r>
      <w:r w:rsidR="00624888">
        <w:rPr>
          <w:rFonts w:ascii="仿宋_GB2312" w:eastAsia="仿宋_GB2312"/>
          <w:sz w:val="32"/>
          <w:szCs w:val="32"/>
        </w:rPr>
        <w:t>应用</w:t>
      </w:r>
      <w:r w:rsidR="006A0004">
        <w:rPr>
          <w:rFonts w:ascii="仿宋_GB2312" w:eastAsia="仿宋_GB2312" w:hint="eastAsia"/>
          <w:sz w:val="32"/>
          <w:szCs w:val="32"/>
        </w:rPr>
        <w:t>，主要</w:t>
      </w:r>
      <w:r w:rsidR="006A0004">
        <w:rPr>
          <w:rFonts w:ascii="仿宋_GB2312" w:eastAsia="仿宋_GB2312"/>
          <w:sz w:val="32"/>
          <w:szCs w:val="32"/>
        </w:rPr>
        <w:t>包括</w:t>
      </w:r>
      <w:r w:rsidR="006A0004" w:rsidRPr="00544C0C">
        <w:rPr>
          <w:rFonts w:ascii="仿宋_GB2312" w:eastAsia="仿宋_GB2312" w:hint="eastAsia"/>
          <w:sz w:val="32"/>
          <w:szCs w:val="32"/>
        </w:rPr>
        <w:t>高档智能数控机床数控系统的开发和产业化</w:t>
      </w:r>
      <w:r w:rsidR="006A0004">
        <w:rPr>
          <w:rFonts w:ascii="仿宋_GB2312" w:eastAsia="仿宋_GB2312" w:hint="eastAsia"/>
          <w:sz w:val="32"/>
          <w:szCs w:val="32"/>
        </w:rPr>
        <w:t>，</w:t>
      </w:r>
      <w:r w:rsidR="006A0004" w:rsidRPr="00E03836">
        <w:rPr>
          <w:rFonts w:ascii="仿宋_GB2312" w:eastAsia="仿宋_GB2312" w:hint="eastAsia"/>
          <w:sz w:val="32"/>
          <w:szCs w:val="32"/>
        </w:rPr>
        <w:t>锂电池高速高精度制造封装视觉检测关键技术与装备</w:t>
      </w:r>
      <w:r w:rsidR="000F39A5">
        <w:rPr>
          <w:rFonts w:ascii="仿宋_GB2312" w:eastAsia="仿宋_GB2312" w:hint="eastAsia"/>
          <w:sz w:val="32"/>
          <w:szCs w:val="32"/>
        </w:rPr>
        <w:t>，</w:t>
      </w:r>
      <w:r w:rsidR="00DF5A74" w:rsidRPr="00031AF2">
        <w:rPr>
          <w:rFonts w:ascii="仿宋_GB2312" w:eastAsia="仿宋_GB2312" w:hint="eastAsia"/>
          <w:sz w:val="32"/>
          <w:szCs w:val="32"/>
        </w:rPr>
        <w:t>滤波器固晶机</w:t>
      </w:r>
      <w:r w:rsidR="00DF5A74">
        <w:rPr>
          <w:rFonts w:ascii="仿宋_GB2312" w:eastAsia="仿宋_GB2312" w:hint="eastAsia"/>
          <w:sz w:val="32"/>
          <w:szCs w:val="32"/>
        </w:rPr>
        <w:t>关键</w:t>
      </w:r>
      <w:r w:rsidR="00DF5A74">
        <w:rPr>
          <w:rFonts w:ascii="仿宋_GB2312" w:eastAsia="仿宋_GB2312"/>
          <w:sz w:val="32"/>
          <w:szCs w:val="32"/>
        </w:rPr>
        <w:t>核心</w:t>
      </w:r>
      <w:r w:rsidR="00DF5A74">
        <w:rPr>
          <w:rFonts w:ascii="仿宋_GB2312" w:eastAsia="仿宋_GB2312" w:hint="eastAsia"/>
          <w:sz w:val="32"/>
          <w:szCs w:val="32"/>
        </w:rPr>
        <w:t>技术</w:t>
      </w:r>
      <w:r w:rsidR="00DF5A74">
        <w:rPr>
          <w:rFonts w:ascii="仿宋_GB2312" w:eastAsia="仿宋_GB2312"/>
          <w:sz w:val="32"/>
          <w:szCs w:val="32"/>
        </w:rPr>
        <w:t>研发</w:t>
      </w:r>
      <w:r w:rsidR="00DF5A74">
        <w:rPr>
          <w:rFonts w:ascii="仿宋_GB2312" w:eastAsia="仿宋_GB2312" w:hint="eastAsia"/>
          <w:sz w:val="32"/>
          <w:szCs w:val="32"/>
        </w:rPr>
        <w:t>，</w:t>
      </w:r>
      <w:r w:rsidR="000F39A5" w:rsidRPr="00EE5C35">
        <w:rPr>
          <w:rFonts w:ascii="仿宋_GB2312" w:eastAsia="仿宋_GB2312" w:hint="eastAsia"/>
          <w:sz w:val="32"/>
          <w:szCs w:val="32"/>
        </w:rPr>
        <w:t>鲁棒自适应混合主动降噪技术</w:t>
      </w:r>
      <w:r w:rsidR="004E49BA">
        <w:rPr>
          <w:rFonts w:ascii="仿宋_GB2312" w:eastAsia="仿宋_GB2312" w:hint="eastAsia"/>
          <w:sz w:val="32"/>
          <w:szCs w:val="32"/>
        </w:rPr>
        <w:t>，</w:t>
      </w:r>
      <w:r w:rsidR="004E49BA" w:rsidRPr="004E49BA">
        <w:rPr>
          <w:rFonts w:ascii="仿宋_GB2312" w:eastAsia="仿宋_GB2312" w:hint="eastAsia"/>
          <w:sz w:val="32"/>
          <w:szCs w:val="32"/>
        </w:rPr>
        <w:t>无人机舵机微型化大扭力高精度大带宽关键技术研发及产业化</w:t>
      </w:r>
      <w:r w:rsidR="007921B9">
        <w:rPr>
          <w:rFonts w:ascii="仿宋_GB2312" w:eastAsia="仿宋_GB2312" w:hint="eastAsia"/>
          <w:sz w:val="32"/>
          <w:szCs w:val="32"/>
        </w:rPr>
        <w:t>等</w:t>
      </w:r>
      <w:r w:rsidR="006A0004">
        <w:rPr>
          <w:rFonts w:ascii="仿宋_GB2312" w:eastAsia="仿宋_GB2312" w:hint="eastAsia"/>
          <w:sz w:val="32"/>
          <w:szCs w:val="32"/>
        </w:rPr>
        <w:t>。</w:t>
      </w:r>
    </w:p>
    <w:p w:rsidR="00DF5A74" w:rsidRDefault="00DF5A74" w:rsidP="00056B94">
      <w:pPr>
        <w:ind w:firstLineChars="200" w:firstLine="640"/>
        <w:rPr>
          <w:rFonts w:ascii="仿宋_GB2312" w:eastAsia="仿宋_GB2312"/>
          <w:sz w:val="32"/>
          <w:szCs w:val="32"/>
        </w:rPr>
      </w:pPr>
      <w:r>
        <w:rPr>
          <w:rFonts w:ascii="仿宋_GB2312" w:eastAsia="仿宋_GB2312" w:hint="eastAsia"/>
          <w:sz w:val="32"/>
          <w:szCs w:val="32"/>
        </w:rPr>
        <w:t>3.激光</w:t>
      </w:r>
      <w:r>
        <w:rPr>
          <w:rFonts w:ascii="仿宋_GB2312" w:eastAsia="仿宋_GB2312"/>
          <w:sz w:val="32"/>
          <w:szCs w:val="32"/>
        </w:rPr>
        <w:t>制造</w:t>
      </w:r>
      <w:r>
        <w:rPr>
          <w:rFonts w:ascii="仿宋_GB2312" w:eastAsia="仿宋_GB2312" w:hint="eastAsia"/>
          <w:sz w:val="32"/>
          <w:szCs w:val="32"/>
        </w:rPr>
        <w:t>技术</w:t>
      </w:r>
      <w:r>
        <w:rPr>
          <w:rFonts w:ascii="仿宋_GB2312" w:eastAsia="仿宋_GB2312"/>
          <w:sz w:val="32"/>
          <w:szCs w:val="32"/>
        </w:rPr>
        <w:t>研发</w:t>
      </w:r>
      <w:r w:rsidR="00624888">
        <w:rPr>
          <w:rFonts w:ascii="仿宋_GB2312" w:eastAsia="仿宋_GB2312" w:hint="eastAsia"/>
          <w:sz w:val="32"/>
          <w:szCs w:val="32"/>
        </w:rPr>
        <w:t>和</w:t>
      </w:r>
      <w:r w:rsidR="00624888">
        <w:rPr>
          <w:rFonts w:ascii="仿宋_GB2312" w:eastAsia="仿宋_GB2312"/>
          <w:sz w:val="32"/>
          <w:szCs w:val="32"/>
        </w:rPr>
        <w:t>应用</w:t>
      </w:r>
      <w:r>
        <w:rPr>
          <w:rFonts w:ascii="仿宋_GB2312" w:eastAsia="仿宋_GB2312" w:hint="eastAsia"/>
          <w:sz w:val="32"/>
          <w:szCs w:val="32"/>
        </w:rPr>
        <w:t>，包括</w:t>
      </w:r>
      <w:r w:rsidRPr="00001881">
        <w:rPr>
          <w:rFonts w:ascii="仿宋_GB2312" w:eastAsia="仿宋_GB2312" w:hint="eastAsia"/>
          <w:sz w:val="32"/>
          <w:szCs w:val="32"/>
        </w:rPr>
        <w:t>激光熔覆关键技术及其成套设备的研发与产业化</w:t>
      </w:r>
      <w:r>
        <w:rPr>
          <w:rFonts w:ascii="仿宋_GB2312" w:eastAsia="仿宋_GB2312" w:hint="eastAsia"/>
          <w:sz w:val="32"/>
          <w:szCs w:val="32"/>
        </w:rPr>
        <w:t>，</w:t>
      </w:r>
      <w:r w:rsidRPr="005E132A">
        <w:rPr>
          <w:rFonts w:ascii="仿宋_GB2312" w:eastAsia="仿宋_GB2312" w:hint="eastAsia"/>
          <w:sz w:val="32"/>
          <w:szCs w:val="32"/>
        </w:rPr>
        <w:t>全自动气罐激光制造（修复）智能流水线</w:t>
      </w:r>
      <w:r>
        <w:rPr>
          <w:rFonts w:ascii="仿宋_GB2312" w:eastAsia="仿宋_GB2312" w:hint="eastAsia"/>
          <w:sz w:val="32"/>
          <w:szCs w:val="32"/>
        </w:rPr>
        <w:t>等。</w:t>
      </w:r>
    </w:p>
    <w:p w:rsidR="00DF5A74" w:rsidRDefault="00DF5A74" w:rsidP="00DA49F5">
      <w:pPr>
        <w:ind w:firstLineChars="250" w:firstLine="800"/>
        <w:rPr>
          <w:rFonts w:ascii="仿宋_GB2312" w:eastAsia="仿宋_GB2312"/>
          <w:sz w:val="32"/>
          <w:szCs w:val="32"/>
        </w:rPr>
      </w:pPr>
      <w:r>
        <w:rPr>
          <w:rFonts w:ascii="仿宋_GB2312" w:eastAsia="仿宋_GB2312"/>
          <w:sz w:val="32"/>
          <w:szCs w:val="32"/>
        </w:rPr>
        <w:t>4</w:t>
      </w:r>
      <w:r w:rsidR="00686917">
        <w:rPr>
          <w:rFonts w:ascii="仿宋_GB2312" w:eastAsia="仿宋_GB2312" w:hint="eastAsia"/>
          <w:sz w:val="32"/>
          <w:szCs w:val="32"/>
        </w:rPr>
        <w:t>.</w:t>
      </w:r>
      <w:r w:rsidR="007921B9">
        <w:rPr>
          <w:rFonts w:ascii="仿宋_GB2312" w:eastAsia="仿宋_GB2312" w:hint="eastAsia"/>
          <w:sz w:val="32"/>
          <w:szCs w:val="32"/>
        </w:rPr>
        <w:t>高端</w:t>
      </w:r>
      <w:r w:rsidR="007921B9">
        <w:rPr>
          <w:rFonts w:ascii="仿宋_GB2312" w:eastAsia="仿宋_GB2312"/>
          <w:sz w:val="32"/>
          <w:szCs w:val="32"/>
        </w:rPr>
        <w:t>医疗</w:t>
      </w:r>
      <w:r w:rsidR="007921B9">
        <w:rPr>
          <w:rFonts w:ascii="仿宋_GB2312" w:eastAsia="仿宋_GB2312" w:hint="eastAsia"/>
          <w:sz w:val="32"/>
          <w:szCs w:val="32"/>
        </w:rPr>
        <w:t>器械</w:t>
      </w:r>
      <w:r>
        <w:rPr>
          <w:rFonts w:ascii="仿宋_GB2312" w:eastAsia="仿宋_GB2312" w:hint="eastAsia"/>
          <w:sz w:val="32"/>
          <w:szCs w:val="32"/>
        </w:rPr>
        <w:t>研发</w:t>
      </w:r>
      <w:r w:rsidR="00624888">
        <w:rPr>
          <w:rFonts w:ascii="仿宋_GB2312" w:eastAsia="仿宋_GB2312" w:hint="eastAsia"/>
          <w:sz w:val="32"/>
          <w:szCs w:val="32"/>
        </w:rPr>
        <w:t>和</w:t>
      </w:r>
      <w:r w:rsidR="00624888">
        <w:rPr>
          <w:rFonts w:ascii="仿宋_GB2312" w:eastAsia="仿宋_GB2312"/>
          <w:sz w:val="32"/>
          <w:szCs w:val="32"/>
        </w:rPr>
        <w:t>应用</w:t>
      </w:r>
      <w:r>
        <w:rPr>
          <w:rFonts w:ascii="仿宋_GB2312" w:eastAsia="仿宋_GB2312"/>
          <w:sz w:val="32"/>
          <w:szCs w:val="32"/>
        </w:rPr>
        <w:t>，</w:t>
      </w:r>
      <w:r w:rsidR="00686917">
        <w:rPr>
          <w:rFonts w:ascii="仿宋_GB2312" w:eastAsia="仿宋_GB2312" w:hint="eastAsia"/>
          <w:sz w:val="32"/>
          <w:szCs w:val="32"/>
        </w:rPr>
        <w:t>包括</w:t>
      </w:r>
      <w:r w:rsidR="00686917" w:rsidRPr="00031AF2">
        <w:rPr>
          <w:rFonts w:ascii="仿宋_GB2312" w:eastAsia="仿宋_GB2312" w:hint="eastAsia"/>
          <w:sz w:val="32"/>
          <w:szCs w:val="32"/>
        </w:rPr>
        <w:t>用于肺部成像的超极化气体关键制造技术、高端激光装备及产业化</w:t>
      </w:r>
      <w:r w:rsidR="00686917">
        <w:rPr>
          <w:rFonts w:ascii="仿宋_GB2312" w:eastAsia="仿宋_GB2312" w:hint="eastAsia"/>
          <w:sz w:val="32"/>
          <w:szCs w:val="32"/>
        </w:rPr>
        <w:t>，</w:t>
      </w:r>
      <w:r w:rsidR="00686917" w:rsidRPr="00245A00">
        <w:rPr>
          <w:rFonts w:ascii="仿宋_GB2312" w:eastAsia="仿宋_GB2312" w:hint="eastAsia"/>
          <w:sz w:val="32"/>
          <w:szCs w:val="32"/>
        </w:rPr>
        <w:t>3D打印设备及技术联合口内扫描仪开发口腔治疗解决方案</w:t>
      </w:r>
      <w:r w:rsidR="00686917">
        <w:rPr>
          <w:rFonts w:ascii="仿宋_GB2312" w:eastAsia="仿宋_GB2312" w:hint="eastAsia"/>
          <w:sz w:val="32"/>
          <w:szCs w:val="32"/>
        </w:rPr>
        <w:t>，</w:t>
      </w:r>
      <w:r w:rsidR="00686917" w:rsidRPr="00001881">
        <w:rPr>
          <w:rFonts w:ascii="仿宋_GB2312" w:eastAsia="仿宋_GB2312" w:hint="eastAsia"/>
          <w:sz w:val="32"/>
          <w:szCs w:val="32"/>
        </w:rPr>
        <w:t>智能中医诊断系统（脉诊、舌诊、面诊）的开发</w:t>
      </w:r>
      <w:r w:rsidR="00686917">
        <w:rPr>
          <w:rFonts w:ascii="仿宋_GB2312" w:eastAsia="仿宋_GB2312" w:hint="eastAsia"/>
          <w:sz w:val="32"/>
          <w:szCs w:val="32"/>
        </w:rPr>
        <w:t>。</w:t>
      </w:r>
    </w:p>
    <w:p w:rsidR="00F81FEC" w:rsidRDefault="00DF5A74" w:rsidP="00DA49F5">
      <w:pPr>
        <w:ind w:firstLineChars="250" w:firstLine="800"/>
        <w:rPr>
          <w:rFonts w:ascii="仿宋_GB2312" w:eastAsia="仿宋_GB2312"/>
          <w:sz w:val="32"/>
          <w:szCs w:val="32"/>
        </w:rPr>
      </w:pPr>
      <w:r>
        <w:rPr>
          <w:rFonts w:ascii="仿宋_GB2312" w:eastAsia="仿宋_GB2312"/>
          <w:sz w:val="32"/>
          <w:szCs w:val="32"/>
        </w:rPr>
        <w:t>5.</w:t>
      </w:r>
      <w:r w:rsidR="00DA49F5" w:rsidRPr="00DA49F5">
        <w:rPr>
          <w:rFonts w:ascii="仿宋_GB2312" w:eastAsia="仿宋_GB2312" w:hint="eastAsia"/>
          <w:sz w:val="32"/>
          <w:szCs w:val="32"/>
        </w:rPr>
        <w:t>污染防控</w:t>
      </w:r>
      <w:r w:rsidR="00DA49F5" w:rsidRPr="00DA49F5">
        <w:rPr>
          <w:rFonts w:ascii="仿宋_GB2312" w:eastAsia="仿宋_GB2312"/>
          <w:sz w:val="32"/>
          <w:szCs w:val="32"/>
        </w:rPr>
        <w:t>和资源化</w:t>
      </w:r>
      <w:r w:rsidR="00DA49F5">
        <w:rPr>
          <w:rFonts w:ascii="仿宋_GB2312" w:eastAsia="仿宋_GB2312" w:hint="eastAsia"/>
          <w:sz w:val="32"/>
          <w:szCs w:val="32"/>
        </w:rPr>
        <w:t>利用</w:t>
      </w:r>
      <w:r>
        <w:rPr>
          <w:rFonts w:ascii="仿宋_GB2312" w:eastAsia="仿宋_GB2312" w:hint="eastAsia"/>
          <w:sz w:val="32"/>
          <w:szCs w:val="32"/>
        </w:rPr>
        <w:t>技术</w:t>
      </w:r>
      <w:r>
        <w:rPr>
          <w:rFonts w:ascii="仿宋_GB2312" w:eastAsia="仿宋_GB2312"/>
          <w:sz w:val="32"/>
          <w:szCs w:val="32"/>
        </w:rPr>
        <w:t>与装备研发</w:t>
      </w:r>
      <w:r w:rsidR="00624888">
        <w:rPr>
          <w:rFonts w:ascii="仿宋_GB2312" w:eastAsia="仿宋_GB2312" w:hint="eastAsia"/>
          <w:sz w:val="32"/>
          <w:szCs w:val="32"/>
        </w:rPr>
        <w:t>和</w:t>
      </w:r>
      <w:r w:rsidR="00624888">
        <w:rPr>
          <w:rFonts w:ascii="仿宋_GB2312" w:eastAsia="仿宋_GB2312"/>
          <w:sz w:val="32"/>
          <w:szCs w:val="32"/>
        </w:rPr>
        <w:t>应用</w:t>
      </w:r>
      <w:r>
        <w:rPr>
          <w:rFonts w:ascii="仿宋_GB2312" w:eastAsia="仿宋_GB2312"/>
          <w:sz w:val="32"/>
          <w:szCs w:val="32"/>
        </w:rPr>
        <w:t>，</w:t>
      </w:r>
      <w:r w:rsidR="00DA49F5">
        <w:rPr>
          <w:rFonts w:ascii="仿宋_GB2312" w:eastAsia="仿宋_GB2312" w:hint="eastAsia"/>
          <w:sz w:val="32"/>
          <w:szCs w:val="32"/>
        </w:rPr>
        <w:t>包括</w:t>
      </w:r>
      <w:r w:rsidR="00544C0C" w:rsidRPr="00544C0C">
        <w:rPr>
          <w:rFonts w:ascii="仿宋_GB2312" w:eastAsia="仿宋_GB2312" w:hint="eastAsia"/>
          <w:sz w:val="32"/>
          <w:szCs w:val="32"/>
        </w:rPr>
        <w:t>表面处理污泥、危险废物焚烧渣和生活垃圾焚烧飞灰的富</w:t>
      </w:r>
      <w:r w:rsidR="00544C0C" w:rsidRPr="00544C0C">
        <w:rPr>
          <w:rFonts w:ascii="仿宋_GB2312" w:eastAsia="仿宋_GB2312" w:hint="eastAsia"/>
          <w:sz w:val="32"/>
          <w:szCs w:val="32"/>
        </w:rPr>
        <w:lastRenderedPageBreak/>
        <w:t>氧侧吹协同处置</w:t>
      </w:r>
      <w:r w:rsidR="00366D59">
        <w:rPr>
          <w:rFonts w:ascii="仿宋_GB2312" w:eastAsia="仿宋_GB2312" w:hint="eastAsia"/>
          <w:sz w:val="32"/>
          <w:szCs w:val="32"/>
        </w:rPr>
        <w:t>，</w:t>
      </w:r>
      <w:r w:rsidR="00F81FEC" w:rsidRPr="00392C68">
        <w:rPr>
          <w:rFonts w:ascii="仿宋_GB2312" w:eastAsia="仿宋_GB2312" w:hint="eastAsia"/>
          <w:sz w:val="32"/>
          <w:szCs w:val="32"/>
        </w:rPr>
        <w:t>高性能垃圾渗滤液净化设备产业化技术</w:t>
      </w:r>
      <w:r w:rsidR="00686917">
        <w:rPr>
          <w:rFonts w:ascii="仿宋_GB2312" w:eastAsia="仿宋_GB2312" w:hint="eastAsia"/>
          <w:sz w:val="32"/>
          <w:szCs w:val="32"/>
        </w:rPr>
        <w:t>等</w:t>
      </w:r>
      <w:r w:rsidR="00686917">
        <w:rPr>
          <w:rFonts w:ascii="仿宋_GB2312" w:eastAsia="仿宋_GB2312"/>
          <w:sz w:val="32"/>
          <w:szCs w:val="32"/>
        </w:rPr>
        <w:t>。</w:t>
      </w:r>
    </w:p>
    <w:p w:rsidR="00A57193" w:rsidRPr="003527BF" w:rsidRDefault="00A57193" w:rsidP="00A57193">
      <w:pPr>
        <w:rPr>
          <w:rFonts w:ascii="仿宋_GB2312" w:eastAsia="仿宋_GB2312"/>
          <w:b/>
          <w:sz w:val="32"/>
          <w:szCs w:val="32"/>
        </w:rPr>
      </w:pPr>
      <w:r>
        <w:rPr>
          <w:rFonts w:ascii="仿宋_GB2312" w:eastAsia="仿宋_GB2312" w:hint="eastAsia"/>
          <w:b/>
          <w:sz w:val="32"/>
          <w:szCs w:val="32"/>
        </w:rPr>
        <w:t>三</w:t>
      </w:r>
      <w:r w:rsidRPr="003527BF">
        <w:rPr>
          <w:rFonts w:ascii="仿宋_GB2312" w:eastAsia="仿宋_GB2312" w:hint="eastAsia"/>
          <w:b/>
          <w:sz w:val="32"/>
          <w:szCs w:val="32"/>
        </w:rPr>
        <w:t>、新材料</w:t>
      </w:r>
    </w:p>
    <w:p w:rsidR="00A57193" w:rsidRPr="00381D07" w:rsidRDefault="00A57193" w:rsidP="00A57193">
      <w:pPr>
        <w:ind w:firstLineChars="200" w:firstLine="640"/>
        <w:rPr>
          <w:rFonts w:ascii="仿宋_GB2312" w:eastAsia="仿宋_GB2312"/>
          <w:sz w:val="32"/>
          <w:szCs w:val="32"/>
        </w:rPr>
      </w:pPr>
      <w:r w:rsidRPr="00381D07">
        <w:rPr>
          <w:rFonts w:ascii="仿宋_GB2312" w:eastAsia="仿宋_GB2312" w:hint="eastAsia"/>
          <w:sz w:val="32"/>
          <w:szCs w:val="32"/>
        </w:rPr>
        <w:t>1.电子器件相关材料</w:t>
      </w:r>
      <w:r>
        <w:rPr>
          <w:rFonts w:ascii="仿宋_GB2312" w:eastAsia="仿宋_GB2312" w:hint="eastAsia"/>
          <w:sz w:val="32"/>
          <w:szCs w:val="32"/>
        </w:rPr>
        <w:t>研发</w:t>
      </w:r>
      <w:r>
        <w:rPr>
          <w:rFonts w:ascii="仿宋_GB2312" w:eastAsia="仿宋_GB2312"/>
          <w:sz w:val="32"/>
          <w:szCs w:val="32"/>
        </w:rPr>
        <w:t>与</w:t>
      </w:r>
      <w:r>
        <w:rPr>
          <w:rFonts w:ascii="仿宋_GB2312" w:eastAsia="仿宋_GB2312" w:hint="eastAsia"/>
          <w:sz w:val="32"/>
          <w:szCs w:val="32"/>
        </w:rPr>
        <w:t>应用，主要</w:t>
      </w:r>
      <w:r w:rsidRPr="00381D07">
        <w:rPr>
          <w:rFonts w:ascii="仿宋_GB2312" w:eastAsia="仿宋_GB2312" w:hint="eastAsia"/>
          <w:sz w:val="32"/>
          <w:szCs w:val="32"/>
        </w:rPr>
        <w:t>包括</w:t>
      </w:r>
      <w:r w:rsidRPr="00DA3940">
        <w:rPr>
          <w:rFonts w:ascii="仿宋_GB2312" w:eastAsia="仿宋_GB2312" w:hint="eastAsia"/>
          <w:sz w:val="32"/>
          <w:szCs w:val="32"/>
        </w:rPr>
        <w:t>5G通信用低介电损耗聚酰亚胺材料</w:t>
      </w:r>
      <w:r>
        <w:rPr>
          <w:rFonts w:ascii="仿宋_GB2312" w:eastAsia="仿宋_GB2312" w:hint="eastAsia"/>
          <w:sz w:val="32"/>
          <w:szCs w:val="32"/>
        </w:rPr>
        <w:t>、</w:t>
      </w:r>
      <w:r w:rsidRPr="00ED58F1">
        <w:rPr>
          <w:rFonts w:ascii="仿宋_GB2312" w:eastAsia="仿宋_GB2312" w:hint="eastAsia"/>
          <w:sz w:val="32"/>
          <w:szCs w:val="32"/>
        </w:rPr>
        <w:t>超低介电损耗高性能无卤阻燃剂</w:t>
      </w:r>
      <w:r w:rsidRPr="00381D07">
        <w:rPr>
          <w:rFonts w:ascii="仿宋_GB2312" w:eastAsia="仿宋_GB2312" w:hint="eastAsia"/>
          <w:sz w:val="32"/>
          <w:szCs w:val="32"/>
        </w:rPr>
        <w:t>、</w:t>
      </w:r>
      <w:r w:rsidRPr="00DA3940">
        <w:rPr>
          <w:rFonts w:ascii="仿宋_GB2312" w:eastAsia="仿宋_GB2312" w:hint="eastAsia"/>
          <w:sz w:val="32"/>
          <w:szCs w:val="32"/>
        </w:rPr>
        <w:t>二维白石墨烯导热粉体</w:t>
      </w:r>
      <w:r>
        <w:rPr>
          <w:rFonts w:ascii="仿宋_GB2312" w:eastAsia="仿宋_GB2312"/>
          <w:sz w:val="32"/>
          <w:szCs w:val="32"/>
        </w:rPr>
        <w:t>，</w:t>
      </w:r>
      <w:r w:rsidRPr="00DA3940">
        <w:rPr>
          <w:rFonts w:ascii="仿宋_GB2312" w:eastAsia="仿宋_GB2312" w:hint="eastAsia"/>
          <w:sz w:val="32"/>
          <w:szCs w:val="32"/>
        </w:rPr>
        <w:t>基于芯片散热的高性能热界面材料</w:t>
      </w:r>
      <w:r>
        <w:rPr>
          <w:rFonts w:ascii="仿宋_GB2312" w:eastAsia="仿宋_GB2312" w:hint="eastAsia"/>
          <w:sz w:val="32"/>
          <w:szCs w:val="32"/>
        </w:rPr>
        <w:t>、</w:t>
      </w:r>
      <w:r w:rsidRPr="00381D07">
        <w:rPr>
          <w:rFonts w:ascii="仿宋_GB2312" w:eastAsia="仿宋_GB2312" w:hint="eastAsia"/>
          <w:sz w:val="32"/>
          <w:szCs w:val="32"/>
        </w:rPr>
        <w:t>高导热环氧复合材料</w:t>
      </w:r>
      <w:r>
        <w:rPr>
          <w:rFonts w:ascii="仿宋_GB2312" w:eastAsia="仿宋_GB2312" w:hint="eastAsia"/>
          <w:sz w:val="32"/>
          <w:szCs w:val="32"/>
        </w:rPr>
        <w:t>、</w:t>
      </w:r>
      <w:r w:rsidRPr="00DA3940">
        <w:rPr>
          <w:rFonts w:ascii="仿宋_GB2312" w:eastAsia="仿宋_GB2312" w:hint="eastAsia"/>
          <w:sz w:val="32"/>
          <w:szCs w:val="32"/>
        </w:rPr>
        <w:t>电子用聚氨酯热熔胶</w:t>
      </w:r>
      <w:r>
        <w:rPr>
          <w:rFonts w:ascii="仿宋_GB2312" w:eastAsia="仿宋_GB2312" w:hint="eastAsia"/>
          <w:sz w:val="32"/>
          <w:szCs w:val="32"/>
        </w:rPr>
        <w:t>等，</w:t>
      </w:r>
      <w:r w:rsidRPr="00DA3940">
        <w:rPr>
          <w:rFonts w:ascii="仿宋_GB2312" w:eastAsia="仿宋_GB2312" w:hint="eastAsia"/>
          <w:sz w:val="32"/>
          <w:szCs w:val="32"/>
        </w:rPr>
        <w:t>半导体行业的CMP抛光液&amp;抛光垫</w:t>
      </w:r>
      <w:r>
        <w:rPr>
          <w:rFonts w:ascii="仿宋_GB2312" w:eastAsia="仿宋_GB2312" w:hint="eastAsia"/>
          <w:sz w:val="32"/>
          <w:szCs w:val="32"/>
        </w:rPr>
        <w:t>，</w:t>
      </w:r>
      <w:r w:rsidRPr="00641EA9">
        <w:rPr>
          <w:rFonts w:ascii="仿宋_GB2312" w:eastAsia="仿宋_GB2312" w:hint="eastAsia"/>
          <w:sz w:val="32"/>
          <w:szCs w:val="32"/>
        </w:rPr>
        <w:t>5G用高频高速覆铜板的研发及产业化</w:t>
      </w:r>
      <w:r>
        <w:rPr>
          <w:rFonts w:ascii="仿宋_GB2312" w:eastAsia="仿宋_GB2312" w:hint="eastAsia"/>
          <w:sz w:val="32"/>
          <w:szCs w:val="32"/>
        </w:rPr>
        <w:t>，</w:t>
      </w:r>
      <w:r w:rsidRPr="00ED58F1">
        <w:rPr>
          <w:rFonts w:ascii="仿宋_GB2312" w:eastAsia="仿宋_GB2312" w:hint="eastAsia"/>
          <w:sz w:val="32"/>
          <w:szCs w:val="32"/>
        </w:rPr>
        <w:t>功能性高分子改性纳米银线柔性透明导电薄膜</w:t>
      </w:r>
      <w:r>
        <w:rPr>
          <w:rFonts w:ascii="仿宋_GB2312" w:eastAsia="仿宋_GB2312" w:hint="eastAsia"/>
          <w:sz w:val="32"/>
          <w:szCs w:val="32"/>
        </w:rPr>
        <w:t>等</w:t>
      </w:r>
      <w:r w:rsidRPr="00381D07">
        <w:rPr>
          <w:rFonts w:ascii="仿宋_GB2312" w:eastAsia="仿宋_GB2312" w:hint="eastAsia"/>
          <w:sz w:val="32"/>
          <w:szCs w:val="32"/>
        </w:rPr>
        <w:t>。</w:t>
      </w:r>
    </w:p>
    <w:p w:rsidR="00A57193" w:rsidRDefault="00A57193" w:rsidP="00A57193">
      <w:pPr>
        <w:ind w:firstLineChars="200" w:firstLine="640"/>
        <w:rPr>
          <w:rFonts w:ascii="仿宋_GB2312" w:eastAsia="仿宋_GB2312"/>
          <w:sz w:val="32"/>
          <w:szCs w:val="32"/>
        </w:rPr>
      </w:pPr>
      <w:r>
        <w:rPr>
          <w:rFonts w:ascii="仿宋_GB2312" w:eastAsia="仿宋_GB2312" w:hint="eastAsia"/>
          <w:sz w:val="32"/>
          <w:szCs w:val="32"/>
        </w:rPr>
        <w:t>2.</w:t>
      </w:r>
      <w:r w:rsidRPr="00381D07">
        <w:rPr>
          <w:rFonts w:ascii="仿宋_GB2312" w:eastAsia="仿宋_GB2312" w:hint="eastAsia"/>
          <w:sz w:val="32"/>
          <w:szCs w:val="32"/>
        </w:rPr>
        <w:t>其他</w:t>
      </w:r>
      <w:r>
        <w:rPr>
          <w:rFonts w:ascii="仿宋_GB2312" w:eastAsia="仿宋_GB2312" w:hint="eastAsia"/>
          <w:sz w:val="32"/>
          <w:szCs w:val="32"/>
        </w:rPr>
        <w:t>新材料研发和</w:t>
      </w:r>
      <w:r>
        <w:rPr>
          <w:rFonts w:ascii="仿宋_GB2312" w:eastAsia="仿宋_GB2312"/>
          <w:sz w:val="32"/>
          <w:szCs w:val="32"/>
        </w:rPr>
        <w:t>应用</w:t>
      </w:r>
      <w:r w:rsidRPr="00381D07">
        <w:rPr>
          <w:rFonts w:ascii="仿宋_GB2312" w:eastAsia="仿宋_GB2312" w:hint="eastAsia"/>
          <w:sz w:val="32"/>
          <w:szCs w:val="32"/>
        </w:rPr>
        <w:t>，</w:t>
      </w:r>
      <w:r>
        <w:rPr>
          <w:rFonts w:ascii="仿宋_GB2312" w:eastAsia="仿宋_GB2312" w:hint="eastAsia"/>
          <w:sz w:val="32"/>
          <w:szCs w:val="32"/>
        </w:rPr>
        <w:t>主要</w:t>
      </w:r>
      <w:r>
        <w:rPr>
          <w:rFonts w:ascii="仿宋_GB2312" w:eastAsia="仿宋_GB2312"/>
          <w:sz w:val="32"/>
          <w:szCs w:val="32"/>
        </w:rPr>
        <w:t>包括</w:t>
      </w:r>
      <w:r w:rsidRPr="00ED58F1">
        <w:rPr>
          <w:rFonts w:ascii="仿宋_GB2312" w:eastAsia="仿宋_GB2312" w:hint="eastAsia"/>
          <w:sz w:val="32"/>
          <w:szCs w:val="32"/>
        </w:rPr>
        <w:t>纳米级图形化</w:t>
      </w:r>
      <w:r w:rsidRPr="00381D07">
        <w:rPr>
          <w:rFonts w:ascii="仿宋_GB2312" w:eastAsia="仿宋_GB2312" w:hint="eastAsia"/>
          <w:sz w:val="32"/>
          <w:szCs w:val="32"/>
        </w:rPr>
        <w:t>LED衬底材料</w:t>
      </w:r>
      <w:r>
        <w:rPr>
          <w:rFonts w:ascii="仿宋_GB2312" w:eastAsia="仿宋_GB2312" w:hint="eastAsia"/>
          <w:sz w:val="32"/>
          <w:szCs w:val="32"/>
        </w:rPr>
        <w:t>，</w:t>
      </w:r>
      <w:r w:rsidRPr="00381D07">
        <w:rPr>
          <w:rFonts w:ascii="仿宋_GB2312" w:eastAsia="仿宋_GB2312" w:hint="eastAsia"/>
          <w:sz w:val="32"/>
          <w:szCs w:val="32"/>
        </w:rPr>
        <w:t>医用级可降解镁基金属材料，非晶合金基复合材料压铸及应用，先进屏蔽材料</w:t>
      </w:r>
      <w:r>
        <w:rPr>
          <w:rFonts w:ascii="仿宋_GB2312" w:eastAsia="仿宋_GB2312" w:hint="eastAsia"/>
          <w:sz w:val="32"/>
          <w:szCs w:val="32"/>
        </w:rPr>
        <w:t>，</w:t>
      </w:r>
      <w:r w:rsidRPr="00381D07">
        <w:rPr>
          <w:rFonts w:ascii="仿宋_GB2312" w:eastAsia="仿宋_GB2312" w:hint="eastAsia"/>
          <w:sz w:val="32"/>
          <w:szCs w:val="32"/>
        </w:rPr>
        <w:t>锂电池</w:t>
      </w:r>
      <w:r>
        <w:rPr>
          <w:rFonts w:ascii="仿宋_GB2312" w:eastAsia="仿宋_GB2312" w:hint="eastAsia"/>
          <w:sz w:val="32"/>
          <w:szCs w:val="32"/>
        </w:rPr>
        <w:t>和</w:t>
      </w:r>
      <w:r w:rsidRPr="0075497F">
        <w:rPr>
          <w:rFonts w:ascii="仿宋_GB2312" w:eastAsia="仿宋_GB2312" w:hint="eastAsia"/>
          <w:sz w:val="32"/>
          <w:szCs w:val="32"/>
        </w:rPr>
        <w:t>动力电池箱体</w:t>
      </w:r>
      <w:r>
        <w:rPr>
          <w:rFonts w:ascii="仿宋_GB2312" w:eastAsia="仿宋_GB2312" w:hint="eastAsia"/>
          <w:sz w:val="32"/>
          <w:szCs w:val="32"/>
        </w:rPr>
        <w:t>材料，</w:t>
      </w:r>
      <w:r w:rsidRPr="00262AE2">
        <w:rPr>
          <w:rFonts w:ascii="仿宋_GB2312" w:eastAsia="仿宋_GB2312" w:hint="eastAsia"/>
          <w:sz w:val="32"/>
          <w:szCs w:val="32"/>
        </w:rPr>
        <w:t>临床级干细胞</w:t>
      </w:r>
      <w:r>
        <w:rPr>
          <w:rFonts w:ascii="仿宋_GB2312" w:eastAsia="仿宋_GB2312" w:hint="eastAsia"/>
          <w:sz w:val="32"/>
          <w:szCs w:val="32"/>
        </w:rPr>
        <w:t>等</w:t>
      </w:r>
      <w:r>
        <w:rPr>
          <w:rFonts w:ascii="仿宋_GB2312" w:eastAsia="仿宋_GB2312"/>
          <w:sz w:val="32"/>
          <w:szCs w:val="32"/>
        </w:rPr>
        <w:t>。</w:t>
      </w:r>
    </w:p>
    <w:p w:rsidR="00A57193" w:rsidRPr="00A57193" w:rsidRDefault="00A57193" w:rsidP="00DA49F5">
      <w:pPr>
        <w:ind w:firstLineChars="250" w:firstLine="800"/>
        <w:rPr>
          <w:rFonts w:ascii="仿宋_GB2312" w:eastAsia="仿宋_GB2312"/>
          <w:sz w:val="32"/>
          <w:szCs w:val="32"/>
        </w:rPr>
      </w:pPr>
    </w:p>
    <w:sectPr w:rsidR="00A57193" w:rsidRPr="00A571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1B" w:rsidRDefault="00A9791B" w:rsidP="0050283F">
      <w:r>
        <w:separator/>
      </w:r>
    </w:p>
  </w:endnote>
  <w:endnote w:type="continuationSeparator" w:id="0">
    <w:p w:rsidR="00A9791B" w:rsidRDefault="00A9791B" w:rsidP="0050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1B" w:rsidRDefault="00A9791B" w:rsidP="0050283F">
      <w:r>
        <w:separator/>
      </w:r>
    </w:p>
  </w:footnote>
  <w:footnote w:type="continuationSeparator" w:id="0">
    <w:p w:rsidR="00A9791B" w:rsidRDefault="00A9791B" w:rsidP="00502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F4C54"/>
    <w:multiLevelType w:val="hybridMultilevel"/>
    <w:tmpl w:val="C8DAF722"/>
    <w:lvl w:ilvl="0" w:tplc="4BF09CA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B1"/>
    <w:rsid w:val="00001881"/>
    <w:rsid w:val="0000783E"/>
    <w:rsid w:val="00024C4E"/>
    <w:rsid w:val="000267F0"/>
    <w:rsid w:val="00031AF2"/>
    <w:rsid w:val="00056B94"/>
    <w:rsid w:val="000E5834"/>
    <w:rsid w:val="000F39A5"/>
    <w:rsid w:val="001026BC"/>
    <w:rsid w:val="00135E7B"/>
    <w:rsid w:val="001C4D75"/>
    <w:rsid w:val="001E62DC"/>
    <w:rsid w:val="00216511"/>
    <w:rsid w:val="00223607"/>
    <w:rsid w:val="00245A00"/>
    <w:rsid w:val="00256302"/>
    <w:rsid w:val="00262AE2"/>
    <w:rsid w:val="0027037D"/>
    <w:rsid w:val="0028126F"/>
    <w:rsid w:val="002933CC"/>
    <w:rsid w:val="002B2588"/>
    <w:rsid w:val="002C0043"/>
    <w:rsid w:val="00314CA6"/>
    <w:rsid w:val="003509C4"/>
    <w:rsid w:val="003527BF"/>
    <w:rsid w:val="00366D59"/>
    <w:rsid w:val="00381D07"/>
    <w:rsid w:val="00392C68"/>
    <w:rsid w:val="003B4C80"/>
    <w:rsid w:val="003F6A48"/>
    <w:rsid w:val="004E49BA"/>
    <w:rsid w:val="004E4BF5"/>
    <w:rsid w:val="0050283F"/>
    <w:rsid w:val="00540C9E"/>
    <w:rsid w:val="00544C0C"/>
    <w:rsid w:val="0054568C"/>
    <w:rsid w:val="005E132A"/>
    <w:rsid w:val="00624888"/>
    <w:rsid w:val="00634C6F"/>
    <w:rsid w:val="00641EA9"/>
    <w:rsid w:val="00686917"/>
    <w:rsid w:val="006A0004"/>
    <w:rsid w:val="006B1556"/>
    <w:rsid w:val="00700485"/>
    <w:rsid w:val="00706F9B"/>
    <w:rsid w:val="00717529"/>
    <w:rsid w:val="0075497F"/>
    <w:rsid w:val="007921B9"/>
    <w:rsid w:val="007D6C4E"/>
    <w:rsid w:val="00822367"/>
    <w:rsid w:val="00867324"/>
    <w:rsid w:val="008F6315"/>
    <w:rsid w:val="009A538A"/>
    <w:rsid w:val="00A57193"/>
    <w:rsid w:val="00A744BF"/>
    <w:rsid w:val="00A9791B"/>
    <w:rsid w:val="00B50C76"/>
    <w:rsid w:val="00B70ADB"/>
    <w:rsid w:val="00B717F0"/>
    <w:rsid w:val="00B90BD5"/>
    <w:rsid w:val="00BF7D1E"/>
    <w:rsid w:val="00C93E3A"/>
    <w:rsid w:val="00CE3C29"/>
    <w:rsid w:val="00D91623"/>
    <w:rsid w:val="00DA3940"/>
    <w:rsid w:val="00DA3E12"/>
    <w:rsid w:val="00DA49F5"/>
    <w:rsid w:val="00DF3D0F"/>
    <w:rsid w:val="00DF5A74"/>
    <w:rsid w:val="00E03836"/>
    <w:rsid w:val="00E15E6D"/>
    <w:rsid w:val="00E24863"/>
    <w:rsid w:val="00E33F6D"/>
    <w:rsid w:val="00E705B1"/>
    <w:rsid w:val="00E71251"/>
    <w:rsid w:val="00ED03E8"/>
    <w:rsid w:val="00ED10D7"/>
    <w:rsid w:val="00ED3D1F"/>
    <w:rsid w:val="00ED58F1"/>
    <w:rsid w:val="00EE5C35"/>
    <w:rsid w:val="00EF1771"/>
    <w:rsid w:val="00F47C76"/>
    <w:rsid w:val="00F72DF8"/>
    <w:rsid w:val="00F80018"/>
    <w:rsid w:val="00F81FEC"/>
    <w:rsid w:val="00FD4CAF"/>
    <w:rsid w:val="00FE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FE97C2-F991-4E9C-8FD5-C91DB49C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8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83F"/>
    <w:rPr>
      <w:sz w:val="18"/>
      <w:szCs w:val="18"/>
    </w:rPr>
  </w:style>
  <w:style w:type="paragraph" w:styleId="a4">
    <w:name w:val="footer"/>
    <w:basedOn w:val="a"/>
    <w:link w:val="Char0"/>
    <w:uiPriority w:val="99"/>
    <w:unhideWhenUsed/>
    <w:rsid w:val="0050283F"/>
    <w:pPr>
      <w:tabs>
        <w:tab w:val="center" w:pos="4153"/>
        <w:tab w:val="right" w:pos="8306"/>
      </w:tabs>
      <w:snapToGrid w:val="0"/>
      <w:jc w:val="left"/>
    </w:pPr>
    <w:rPr>
      <w:sz w:val="18"/>
      <w:szCs w:val="18"/>
    </w:rPr>
  </w:style>
  <w:style w:type="character" w:customStyle="1" w:styleId="Char0">
    <w:name w:val="页脚 Char"/>
    <w:basedOn w:val="a0"/>
    <w:link w:val="a4"/>
    <w:uiPriority w:val="99"/>
    <w:rsid w:val="0050283F"/>
    <w:rPr>
      <w:sz w:val="18"/>
      <w:szCs w:val="18"/>
    </w:rPr>
  </w:style>
  <w:style w:type="paragraph" w:styleId="a5">
    <w:name w:val="List Paragraph"/>
    <w:basedOn w:val="a"/>
    <w:uiPriority w:val="34"/>
    <w:qFormat/>
    <w:rsid w:val="0050283F"/>
    <w:pPr>
      <w:ind w:firstLineChars="200" w:firstLine="420"/>
    </w:pPr>
  </w:style>
  <w:style w:type="character" w:styleId="a6">
    <w:name w:val="Emphasis"/>
    <w:basedOn w:val="a0"/>
    <w:uiPriority w:val="20"/>
    <w:qFormat/>
    <w:rsid w:val="00634C6F"/>
    <w:rPr>
      <w:i/>
      <w:iCs/>
    </w:rPr>
  </w:style>
  <w:style w:type="paragraph" w:styleId="a7">
    <w:name w:val="Balloon Text"/>
    <w:basedOn w:val="a"/>
    <w:link w:val="Char1"/>
    <w:uiPriority w:val="99"/>
    <w:semiHidden/>
    <w:unhideWhenUsed/>
    <w:rsid w:val="00DF5A74"/>
    <w:rPr>
      <w:sz w:val="18"/>
      <w:szCs w:val="18"/>
    </w:rPr>
  </w:style>
  <w:style w:type="character" w:customStyle="1" w:styleId="Char1">
    <w:name w:val="批注框文本 Char"/>
    <w:basedOn w:val="a0"/>
    <w:link w:val="a7"/>
    <w:uiPriority w:val="99"/>
    <w:semiHidden/>
    <w:rsid w:val="00DF5A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3</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夏建军</cp:lastModifiedBy>
  <cp:revision>62</cp:revision>
  <cp:lastPrinted>2020-05-07T03:22:00Z</cp:lastPrinted>
  <dcterms:created xsi:type="dcterms:W3CDTF">2020-04-27T02:57:00Z</dcterms:created>
  <dcterms:modified xsi:type="dcterms:W3CDTF">2020-05-13T07:25:00Z</dcterms:modified>
</cp:coreProperties>
</file>