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附件2</w:t>
      </w:r>
    </w:p>
    <w:p>
      <w:pPr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</w:t>
      </w:r>
    </w:p>
    <w:p>
      <w:pPr>
        <w:rPr>
          <w:rFonts w:ascii="Times New Roman" w:hAnsi="Times New Roman" w:cs="Times New Roman"/>
          <w:b/>
          <w:bCs/>
          <w:sz w:val="42"/>
        </w:rPr>
      </w:pPr>
    </w:p>
    <w:p>
      <w:pPr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sz w:val="44"/>
          <w:szCs w:val="44"/>
        </w:rPr>
        <w:drawing>
          <wp:inline distT="0" distB="0" distL="114300" distR="114300">
            <wp:extent cx="4393565" cy="10515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3565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jc w:val="center"/>
        <w:textAlignment w:val="baseline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ascii="Times New Roman" w:hAnsi="Times New Roman" w:eastAsia="方正小标宋简体" w:cs="Times New Roman"/>
          <w:sz w:val="52"/>
          <w:szCs w:val="52"/>
        </w:rPr>
        <w:t>20</w:t>
      </w:r>
      <w:r>
        <w:rPr>
          <w:rFonts w:hint="eastAsia" w:ascii="Times New Roman" w:hAnsi="Times New Roman" w:eastAsia="方正小标宋简体" w:cs="Times New Roman"/>
          <w:sz w:val="52"/>
          <w:szCs w:val="52"/>
          <w:lang w:val="en-US" w:eastAsia="zh-CN"/>
        </w:rPr>
        <w:t>21</w:t>
      </w:r>
      <w:r>
        <w:rPr>
          <w:rFonts w:ascii="Times New Roman" w:hAnsi="Times New Roman" w:eastAsia="方正小标宋简体" w:cs="Times New Roman"/>
          <w:sz w:val="52"/>
          <w:szCs w:val="52"/>
        </w:rPr>
        <w:t>年</w:t>
      </w:r>
      <w:r>
        <w:rPr>
          <w:rFonts w:hint="eastAsia" w:ascii="Times New Roman" w:hAnsi="Times New Roman" w:eastAsia="方正小标宋简体" w:cs="Times New Roman"/>
          <w:sz w:val="52"/>
          <w:szCs w:val="52"/>
          <w:lang w:val="en-US" w:eastAsia="zh-CN"/>
        </w:rPr>
        <w:t>度第二批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52"/>
          <w:szCs w:val="52"/>
        </w:rPr>
        <w:t>科技产业创新服务小分队申请（登记）表</w:t>
      </w:r>
    </w:p>
    <w:p>
      <w:pPr>
        <w:ind w:left="420"/>
        <w:jc w:val="center"/>
        <w:rPr>
          <w:rFonts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right="17" w:firstLine="964" w:firstLineChars="300"/>
        <w:textAlignment w:val="baseline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</w:rPr>
        <w:t>团 队 类 型：</w:t>
      </w:r>
      <w:r>
        <w:rPr>
          <w:rFonts w:ascii="Times New Roman" w:hAnsi="Times New Roman" w:cs="Times New Roman"/>
          <w:b/>
          <w:w w:val="105"/>
          <w:szCs w:val="32"/>
          <w:u w:val="single"/>
        </w:rPr>
        <w:t>科技产业成果育成小分队</w:t>
      </w:r>
      <w:r>
        <w:rPr>
          <w:rFonts w:hint="eastAsia" w:ascii="Times New Roman" w:hAnsi="Times New Roman" w:cs="Times New Roman"/>
          <w:b/>
          <w:w w:val="105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right="17" w:firstLine="964" w:firstLineChars="300"/>
        <w:textAlignment w:val="baseline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团 队 名 称：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right="17" w:firstLine="964" w:firstLineChars="300"/>
        <w:textAlignment w:val="baseline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</w:rPr>
        <w:t>负   责  人：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right="17" w:firstLine="904" w:firstLineChars="300"/>
        <w:textAlignment w:val="baseline"/>
        <w:rPr>
          <w:rFonts w:ascii="Times New Roman" w:hAnsi="Times New Roman" w:cs="Times New Roman"/>
          <w:b/>
          <w:spacing w:val="-10"/>
          <w:szCs w:val="20"/>
        </w:rPr>
      </w:pPr>
      <w:r>
        <w:rPr>
          <w:rFonts w:ascii="Times New Roman" w:hAnsi="Times New Roman" w:cs="Times New Roman"/>
          <w:b/>
          <w:spacing w:val="-10"/>
          <w:szCs w:val="20"/>
        </w:rPr>
        <w:t>二级组织机构：</w:t>
      </w:r>
      <w:r>
        <w:rPr>
          <w:rFonts w:ascii="Times New Roman" w:hAnsi="Times New Roman" w:cs="Times New Roman"/>
          <w:b/>
          <w:spacing w:val="-10"/>
          <w:szCs w:val="20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right="17" w:firstLine="964" w:firstLineChars="300"/>
        <w:textAlignment w:val="baseline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服 务 行 业：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right="17" w:firstLine="964" w:firstLineChars="300"/>
        <w:textAlignment w:val="baseline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</w:rPr>
        <w:t>联 系 电 话：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填写申请人联系电话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cs="Times New Roman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b/>
          <w:szCs w:val="20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right="17" w:firstLine="964" w:firstLineChars="300"/>
        <w:textAlignment w:val="baseline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申 报 日 期：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ind w:right="17" w:firstLine="964" w:firstLineChars="300"/>
        <w:textAlignment w:val="baseline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项 目 周 期：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  </w:t>
      </w:r>
      <w:r>
        <w:rPr>
          <w:rFonts w:hint="eastAsia" w:ascii="Times New Roman" w:hAnsi="Times New Roman" w:cs="Times New Roman"/>
          <w:b/>
          <w:szCs w:val="20"/>
          <w:u w:val="single"/>
          <w:lang w:val="en-US" w:eastAsia="zh-CN"/>
        </w:rPr>
        <w:t xml:space="preserve">2年             </w:t>
      </w:r>
      <w:r>
        <w:rPr>
          <w:rFonts w:ascii="Times New Roman" w:hAnsi="Times New Roman" w:cs="Times New Roman"/>
          <w:b/>
          <w:szCs w:val="20"/>
          <w:u w:val="single"/>
        </w:rPr>
        <w:t xml:space="preserve">         </w:t>
      </w:r>
    </w:p>
    <w:p>
      <w:pPr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tabs>
          <w:tab w:val="left" w:pos="1470"/>
        </w:tabs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东莞理工学院科技处、社科处制</w:t>
      </w:r>
    </w:p>
    <w:p>
      <w:pPr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20</w:t>
      </w:r>
      <w:r>
        <w:rPr>
          <w:rFonts w:hint="eastAsia" w:ascii="Times New Roman" w:hAnsi="Times New Roman" w:cs="Times New Roman"/>
          <w:b/>
          <w:szCs w:val="32"/>
          <w:lang w:val="en-US" w:eastAsia="zh-CN"/>
        </w:rPr>
        <w:t>21</w:t>
      </w:r>
      <w:r>
        <w:rPr>
          <w:rFonts w:ascii="Times New Roman" w:hAnsi="Times New Roman" w:cs="Times New Roman"/>
          <w:b/>
          <w:szCs w:val="32"/>
        </w:rPr>
        <w:t>年</w:t>
      </w:r>
      <w:r>
        <w:rPr>
          <w:rFonts w:hint="eastAsia" w:ascii="Times New Roman" w:hAnsi="Times New Roman" w:cs="Times New Roman"/>
          <w:b/>
          <w:szCs w:val="32"/>
          <w:lang w:val="en-US" w:eastAsia="zh-CN"/>
        </w:rPr>
        <w:t>06</w:t>
      </w:r>
      <w:r>
        <w:rPr>
          <w:rFonts w:ascii="Times New Roman" w:hAnsi="Times New Roman" w:cs="Times New Roman"/>
          <w:b/>
          <w:szCs w:val="32"/>
        </w:rPr>
        <w:t>月</w:t>
      </w:r>
    </w:p>
    <w:p>
      <w:pPr>
        <w:pStyle w:val="6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kern w:val="2"/>
          <w:sz w:val="36"/>
        </w:rPr>
      </w:pPr>
    </w:p>
    <w:p>
      <w:pPr>
        <w:pStyle w:val="6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kern w:val="2"/>
          <w:sz w:val="36"/>
        </w:rPr>
      </w:pPr>
    </w:p>
    <w:p>
      <w:pPr>
        <w:pStyle w:val="6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kern w:val="2"/>
          <w:sz w:val="36"/>
        </w:rPr>
      </w:pPr>
    </w:p>
    <w:p>
      <w:pPr>
        <w:pStyle w:val="6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kern w:val="2"/>
          <w:sz w:val="36"/>
        </w:rPr>
      </w:pPr>
      <w:r>
        <w:rPr>
          <w:rFonts w:ascii="Times New Roman" w:hAnsi="Times New Roman" w:cs="Times New Roman"/>
          <w:b/>
          <w:bCs/>
          <w:kern w:val="2"/>
          <w:sz w:val="36"/>
        </w:rPr>
        <w:t>填表说明</w:t>
      </w:r>
    </w:p>
    <w:p>
      <w:pPr>
        <w:pStyle w:val="6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>
      <w:pPr>
        <w:adjustRightInd w:val="0"/>
        <w:ind w:firstLine="600" w:firstLineChars="200"/>
        <w:jc w:val="left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1、本表适用于我校科技产业创新服务小分队登记。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2、“团队成员”仅限在校在职人员。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3、“工作方案”主要阐述为完成任务目标工作开展的方案。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ascii="Times New Roman" w:hAnsi="Times New Roman" w:cs="Times New Roman"/>
          <w:sz w:val="30"/>
          <w:szCs w:val="30"/>
        </w:rPr>
        <w:t>、“预期达成目标”主要说明预期达成的目标和形式，第一点必填，第二点选填。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 w:cs="Times New Roman"/>
          <w:sz w:val="30"/>
          <w:szCs w:val="30"/>
        </w:rPr>
        <w:t>、所有内容请如实填写。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6</w:t>
      </w:r>
      <w:r>
        <w:rPr>
          <w:rFonts w:ascii="Times New Roman" w:hAnsi="Times New Roman" w:cs="Times New Roman"/>
          <w:sz w:val="30"/>
          <w:szCs w:val="30"/>
        </w:rPr>
        <w:t>、本表一式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两</w:t>
      </w:r>
      <w:r>
        <w:rPr>
          <w:rFonts w:ascii="Times New Roman" w:hAnsi="Times New Roman" w:cs="Times New Roman"/>
          <w:sz w:val="30"/>
          <w:szCs w:val="30"/>
        </w:rPr>
        <w:t>份，双面打印。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>
      <w:pPr>
        <w:spacing w:line="500" w:lineRule="exact"/>
        <w:jc w:val="left"/>
        <w:rPr>
          <w:rFonts w:ascii="Times New Roman" w:hAnsi="Times New Roman" w:cs="Times New Roman"/>
          <w:b/>
          <w:sz w:val="28"/>
        </w:rPr>
      </w:pPr>
    </w:p>
    <w:p>
      <w:pPr>
        <w:spacing w:line="500" w:lineRule="exact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一、团队简况</w:t>
      </w:r>
    </w:p>
    <w:tbl>
      <w:tblPr>
        <w:tblStyle w:val="7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69"/>
        <w:gridCol w:w="490"/>
        <w:gridCol w:w="319"/>
        <w:gridCol w:w="248"/>
        <w:gridCol w:w="807"/>
        <w:gridCol w:w="185"/>
        <w:gridCol w:w="766"/>
        <w:gridCol w:w="645"/>
        <w:gridCol w:w="715"/>
        <w:gridCol w:w="645"/>
        <w:gridCol w:w="762"/>
        <w:gridCol w:w="1081"/>
        <w:gridCol w:w="654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团队名称</w:t>
            </w:r>
          </w:p>
        </w:tc>
        <w:tc>
          <w:tcPr>
            <w:tcW w:w="7803" w:type="dxa"/>
            <w:gridSpan w:val="1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团队负责人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271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学历/学位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职称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毕业院校</w:t>
            </w:r>
          </w:p>
        </w:tc>
        <w:tc>
          <w:tcPr>
            <w:tcW w:w="2711" w:type="dxa"/>
            <w:gridSpan w:val="3"/>
            <w:vAlign w:val="center"/>
          </w:tcPr>
          <w:p>
            <w:pPr>
              <w:spacing w:line="480" w:lineRule="auto"/>
              <w:ind w:left="-65" w:leftChars="-60" w:right="-128" w:rightChars="-40" w:hanging="127" w:hangingChars="5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主要学术及社会兼职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研究专长</w:t>
            </w:r>
          </w:p>
        </w:tc>
        <w:tc>
          <w:tcPr>
            <w:tcW w:w="4118" w:type="dxa"/>
            <w:gridSpan w:val="5"/>
            <w:vAlign w:val="center"/>
          </w:tcPr>
          <w:p>
            <w:pPr>
              <w:spacing w:line="480" w:lineRule="auto"/>
              <w:ind w:left="-65" w:leftChars="-60" w:right="-128" w:rightChars="-40" w:hanging="127" w:hangingChars="5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团队成员</w:t>
            </w:r>
          </w:p>
        </w:tc>
        <w:tc>
          <w:tcPr>
            <w:tcW w:w="106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职称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学位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研究专长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所在二级组织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机构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9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合计：   人，其中：正高  人，副高 人，讲师  人；博士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人，硕士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合作</w:t>
            </w:r>
            <w:r>
              <w:rPr>
                <w:rFonts w:ascii="Times New Roman" w:hAnsi="Times New Roman" w:cs="Times New Roman"/>
                <w:b/>
                <w:sz w:val="24"/>
              </w:rPr>
              <w:t>企业名称</w:t>
            </w:r>
          </w:p>
        </w:tc>
        <w:tc>
          <w:tcPr>
            <w:tcW w:w="748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1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企业投入方式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立项后给予1:1配套资金支持。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☑</w:t>
            </w:r>
          </w:p>
        </w:tc>
      </w:tr>
    </w:tbl>
    <w:p>
      <w:pPr>
        <w:pStyle w:val="6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spacing w:before="0" w:beforeAutospacing="0" w:after="0" w:afterAutospacing="0" w:line="360" w:lineRule="auto"/>
        <w:rPr>
          <w:rFonts w:hint="default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t>二、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合作企业概况</w:t>
      </w:r>
    </w:p>
    <w:tbl>
      <w:tblPr>
        <w:tblStyle w:val="7"/>
        <w:tblW w:w="97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1" w:hRule="atLeast"/>
          <w:jc w:val="center"/>
        </w:trPr>
        <w:tc>
          <w:tcPr>
            <w:tcW w:w="9775" w:type="dxa"/>
          </w:tcPr>
          <w:p>
            <w:pPr>
              <w:spacing w:line="460" w:lineRule="atLeast"/>
              <w:rPr>
                <w:rFonts w:hint="eastAsia" w:ascii="Times New Roman" w:hAnsi="Times New Roman" w:cs="Times New Roman"/>
                <w:color w:val="0070C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70C0"/>
                <w:sz w:val="21"/>
                <w:szCs w:val="21"/>
                <w:lang w:val="en-US" w:eastAsia="zh-CN"/>
              </w:rPr>
              <w:t>主要提供企业符合申报要求的相关附件材料（东莞市内注册、纳税、具有独立法人资格的处于有效期内的东莞市创新型企业资格证明，高新技术企业资格证明，或是国企、央企、行业龙头领军型企业资格证明等。）</w:t>
            </w:r>
          </w:p>
          <w:p>
            <w:pPr>
              <w:spacing w:line="460" w:lineRule="atLeast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>
      <w:pPr>
        <w:pStyle w:val="6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三</w:t>
      </w:r>
      <w:r>
        <w:rPr>
          <w:rFonts w:ascii="Times New Roman" w:hAnsi="Times New Roman" w:cs="Times New Roman"/>
          <w:b/>
          <w:sz w:val="28"/>
          <w:szCs w:val="28"/>
        </w:rPr>
        <w:t>、成果育成情况</w:t>
      </w:r>
    </w:p>
    <w:tbl>
      <w:tblPr>
        <w:tblStyle w:val="7"/>
        <w:tblW w:w="97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11561" w:hRule="atLeast"/>
          <w:jc w:val="center"/>
        </w:trPr>
        <w:tc>
          <w:tcPr>
            <w:tcW w:w="9775" w:type="dxa"/>
          </w:tcPr>
          <w:p>
            <w:pPr>
              <w:spacing w:line="460" w:lineRule="atLeast"/>
              <w:rPr>
                <w:rFonts w:ascii="Times New Roman" w:hAnsi="Times New Roman" w:cs="Times New Roman"/>
                <w:color w:val="0070C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70C0"/>
                <w:sz w:val="21"/>
                <w:szCs w:val="21"/>
              </w:rPr>
              <w:t>主要介绍已合作科技产业成果育成行业、技术需求；市场前景分析；成果创新发展计划书等</w:t>
            </w:r>
            <w:r>
              <w:rPr>
                <w:rFonts w:hint="eastAsia" w:ascii="Times New Roman" w:hAnsi="Times New Roman" w:cs="Times New Roman"/>
                <w:color w:val="0070C0"/>
                <w:sz w:val="21"/>
                <w:szCs w:val="21"/>
              </w:rPr>
              <w:t>（不少于1000字）</w:t>
            </w:r>
          </w:p>
          <w:p>
            <w:pPr>
              <w:spacing w:line="460" w:lineRule="atLeast"/>
              <w:rPr>
                <w:rFonts w:ascii="Times New Roman" w:hAnsi="Times New Roman" w:cs="Times New Roman"/>
              </w:rPr>
            </w:pPr>
          </w:p>
        </w:tc>
      </w:tr>
    </w:tbl>
    <w:p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</w:p>
    <w:p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br w:type="page"/>
      </w:r>
    </w:p>
    <w:p>
      <w:pPr>
        <w:pStyle w:val="6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四</w:t>
      </w:r>
      <w:r>
        <w:rPr>
          <w:rFonts w:ascii="Times New Roman" w:hAnsi="Times New Roman" w:cs="Times New Roman"/>
          <w:b/>
          <w:sz w:val="28"/>
          <w:szCs w:val="28"/>
        </w:rPr>
        <w:t>、工作方案</w:t>
      </w:r>
    </w:p>
    <w:tbl>
      <w:tblPr>
        <w:tblStyle w:val="7"/>
        <w:tblW w:w="97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2" w:hRule="atLeast"/>
          <w:jc w:val="center"/>
        </w:trPr>
        <w:tc>
          <w:tcPr>
            <w:tcW w:w="9775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 w:line="460" w:lineRule="atLeast"/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hint="eastAsia" w:ascii="Times New Roman" w:hAnsi="Times New Roman" w:cs="Times New Roman"/>
                <w:color w:val="0070C0"/>
                <w:sz w:val="21"/>
                <w:szCs w:val="21"/>
              </w:rPr>
              <w:t>参加国家、省、市级先进技术转化应用</w:t>
            </w:r>
            <w:r>
              <w:rPr>
                <w:rFonts w:ascii="Times New Roman" w:hAnsi="Times New Roman" w:cs="Times New Roman"/>
                <w:color w:val="0070C0"/>
                <w:sz w:val="21"/>
                <w:szCs w:val="21"/>
              </w:rPr>
              <w:t>大赛计划，或成果产业化计划</w:t>
            </w:r>
            <w:r>
              <w:rPr>
                <w:rFonts w:hint="eastAsia" w:ascii="Times New Roman" w:hAnsi="Times New Roman" w:cs="Times New Roman"/>
                <w:color w:val="0070C0"/>
                <w:sz w:val="21"/>
                <w:szCs w:val="21"/>
              </w:rPr>
              <w:t>等，促成科技成果转化等相关</w:t>
            </w:r>
            <w:r>
              <w:rPr>
                <w:rFonts w:ascii="Times New Roman" w:hAnsi="Times New Roman" w:cs="Times New Roman"/>
                <w:color w:val="0070C0"/>
                <w:sz w:val="21"/>
                <w:szCs w:val="21"/>
              </w:rPr>
              <w:t>工作方案</w:t>
            </w:r>
            <w:r>
              <w:rPr>
                <w:rFonts w:hint="eastAsia" w:ascii="Times New Roman" w:hAnsi="Times New Roman" w:cs="Times New Roman"/>
                <w:color w:val="0070C0"/>
                <w:sz w:val="21"/>
                <w:szCs w:val="21"/>
              </w:rPr>
              <w:t>描述（不少于1000字）</w:t>
            </w: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napToGrid w:val="0"/>
        <w:spacing w:line="360" w:lineRule="atLeast"/>
        <w:ind w:firstLine="200"/>
        <w:rPr>
          <w:rFonts w:ascii="Times New Roman" w:hAnsi="Times New Roman" w:cs="Times New Roman"/>
          <w:b/>
          <w:spacing w:val="6"/>
          <w:sz w:val="28"/>
          <w:szCs w:val="28"/>
        </w:rPr>
      </w:pPr>
    </w:p>
    <w:p>
      <w:pPr>
        <w:widowControl/>
        <w:jc w:val="left"/>
        <w:rPr>
          <w:rFonts w:ascii="Times New Roman" w:hAnsi="Times New Roman" w:cs="Times New Roman"/>
          <w:b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spacing w:val="6"/>
          <w:sz w:val="28"/>
          <w:szCs w:val="28"/>
        </w:rPr>
        <w:br w:type="page"/>
      </w:r>
    </w:p>
    <w:p>
      <w:pPr>
        <w:snapToGrid w:val="0"/>
        <w:spacing w:line="360" w:lineRule="atLeast"/>
        <w:ind w:firstLine="20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hint="eastAsia" w:ascii="Times New Roman" w:hAnsi="Times New Roman" w:cs="Times New Roman"/>
          <w:b/>
          <w:spacing w:val="6"/>
          <w:sz w:val="28"/>
          <w:szCs w:val="28"/>
          <w:lang w:val="en-US" w:eastAsia="zh-CN"/>
        </w:rPr>
        <w:t>五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>、预期达成目标</w:t>
      </w:r>
    </w:p>
    <w:tbl>
      <w:tblPr>
        <w:tblStyle w:val="7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639"/>
        <w:gridCol w:w="1496"/>
        <w:gridCol w:w="1686"/>
        <w:gridCol w:w="1202"/>
        <w:gridCol w:w="487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247" w:type="dxa"/>
            <w:gridSpan w:val="7"/>
            <w:vAlign w:val="center"/>
          </w:tcPr>
          <w:p>
            <w:pPr>
              <w:tabs>
                <w:tab w:val="left" w:pos="2730"/>
              </w:tabs>
              <w:spacing w:line="6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1.必须完成的任务目标（必填）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9247" w:type="dxa"/>
            <w:gridSpan w:val="7"/>
          </w:tcPr>
          <w:p>
            <w:pPr>
              <w:numPr>
                <w:ilvl w:val="0"/>
                <w:numId w:val="1"/>
              </w:numPr>
              <w:tabs>
                <w:tab w:val="left" w:pos="2730"/>
              </w:tabs>
              <w:spacing w:line="60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参加国家、省、市级举办的粤港澳大湾区高价值专利培育布局大赛、中国创新创业成果交易会、中国先进技术转化应用大赛、全国发明展览会、粤港澳大湾区知识产权交易博览会等基于成果转化的大赛或活动</w:t>
            </w:r>
            <w:r>
              <w:rPr>
                <w:rFonts w:hint="default" w:ascii="Times New Roman" w:hAnsi="Times New Roman" w:cs="Times New Roman"/>
                <w:b w:val="0"/>
                <w:bCs/>
                <w:sz w:val="30"/>
                <w:szCs w:val="30"/>
                <w:u w:val="none"/>
                <w:lang w:val="en-US" w:eastAsia="zh-CN"/>
              </w:rPr>
              <w:t>1-2场；</w:t>
            </w:r>
          </w:p>
          <w:p>
            <w:pPr>
              <w:numPr>
                <w:numId w:val="0"/>
              </w:numPr>
              <w:tabs>
                <w:tab w:val="left" w:pos="2730"/>
              </w:tabs>
              <w:spacing w:line="600" w:lineRule="exact"/>
              <w:ind w:leftChars="0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0"/>
                <w:szCs w:val="30"/>
              </w:rPr>
              <w:t>科技成果转化单项经费不低于5万元，总金额不低于10万元</w:t>
            </w:r>
            <w:r>
              <w:rPr>
                <w:rFonts w:hint="default" w:ascii="Times New Roman" w:hAnsi="Times New Roman" w:cs="Times New Roman"/>
                <w:b w:val="0"/>
                <w:bCs/>
                <w:sz w:val="30"/>
                <w:szCs w:val="3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247" w:type="dxa"/>
            <w:gridSpan w:val="7"/>
            <w:vAlign w:val="center"/>
          </w:tcPr>
          <w:p>
            <w:pPr>
              <w:tabs>
                <w:tab w:val="left" w:pos="2730"/>
              </w:tabs>
              <w:spacing w:line="6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2.其他研究开发成果及形式（选填）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86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成果形式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成果数量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成果形式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成果数量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发明专利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技术标准制定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牵头（个）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授权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参与（个）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实用新型专利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科技报告（篇）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授权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软件著作权（篇）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外观设计专利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新工艺（或新方法、新模式、新技术）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授权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新产品（或新材料、新装备、新品种（系））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国外专利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PCT受理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授权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.服务情况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（选填）</w:t>
            </w: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服务企业数量（家）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为企业提供解决方案数（个）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建立系统数量（个）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完成装备数量（个）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申报项目数量（个）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助推成立孵化器/研发中心（家）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成立基地/特色产业学院（个）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决策咨询报告（篇）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研究总报告（篇）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调研报告/规划书（个）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247" w:type="dxa"/>
            <w:gridSpan w:val="7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必须完成的其他任务目标：（二选一，打钩）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245" w:type="dxa"/>
            <w:gridSpan w:val="5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（1）成立研发中心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245" w:type="dxa"/>
            <w:gridSpan w:val="5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（2）共建联合实验室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□</w:t>
            </w:r>
          </w:p>
        </w:tc>
      </w:tr>
    </w:tbl>
    <w:p>
      <w:pPr>
        <w:snapToGrid w:val="0"/>
        <w:spacing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widowControl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六</w:t>
      </w:r>
      <w:r>
        <w:rPr>
          <w:rFonts w:ascii="Times New Roman" w:hAnsi="Times New Roman" w:cs="Times New Roman"/>
          <w:b/>
          <w:sz w:val="28"/>
          <w:szCs w:val="28"/>
        </w:rPr>
        <w:t>、项目经费预算 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1469"/>
        <w:gridCol w:w="3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经费预算：</w:t>
            </w:r>
            <w:r>
              <w:rPr>
                <w:rFonts w:hint="eastAsia" w:ascii="Times New Roman" w:hAnsi="Times New Roman"/>
                <w:sz w:val="28"/>
                <w:szCs w:val="28"/>
              </w:rPr>
              <w:t>(单位：万元)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支出经费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经费额</w:t>
            </w: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（一）直接费用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commentReference w:id="0"/>
            </w: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1、设备费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2、材料费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3、测试化验加工费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4、差旅费/会议费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5、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出版/文献/信息传播/知识产权事务费/印刷费/宣传费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6、劳务费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7、专家咨询费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（二）间接费用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该经费不得支出此项。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1、管理费（5%）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0</w:t>
            </w:r>
          </w:p>
        </w:tc>
        <w:tc>
          <w:tcPr>
            <w:tcW w:w="3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该经费不得支出此项。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2、绩效支出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0</w:t>
            </w:r>
          </w:p>
        </w:tc>
        <w:tc>
          <w:tcPr>
            <w:tcW w:w="3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该经费不得支出此项。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合计</w:t>
            </w:r>
          </w:p>
        </w:tc>
        <w:tc>
          <w:tcPr>
            <w:tcW w:w="146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commentReference w:id="1"/>
            </w:r>
          </w:p>
        </w:tc>
        <w:tc>
          <w:tcPr>
            <w:tcW w:w="3924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注：如需购买设备，须详细说明设备名称及金额。经费不外拨，如有合作单位，采取报账制。</w:t>
      </w:r>
    </w:p>
    <w:p>
      <w:pPr>
        <w:pStyle w:val="6"/>
        <w:spacing w:before="0" w:beforeAutospacing="0" w:after="0" w:afterAutospacing="0" w:line="360" w:lineRule="auto"/>
        <w:rPr>
          <w:rFonts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28"/>
          <w:szCs w:val="28"/>
          <w:lang w:val="en-US" w:eastAsia="zh-CN" w:bidi="ar-SA"/>
        </w:rPr>
        <w:t>无</w:t>
      </w:r>
      <w:r>
        <w:rPr>
          <w:rFonts w:ascii="Times New Roman" w:hAnsi="Times New Roman" w:eastAsia="仿宋_GB2312" w:cstheme="minorBidi"/>
          <w:kern w:val="2"/>
          <w:sz w:val="28"/>
          <w:szCs w:val="28"/>
          <w:lang w:val="en-US" w:eastAsia="zh-CN" w:bidi="ar-SA"/>
        </w:rPr>
        <w:t>间接费用</w:t>
      </w:r>
      <w:r>
        <w:rPr>
          <w:rFonts w:hint="eastAsia" w:ascii="Times New Roman" w:hAnsi="Times New Roman" w:eastAsia="仿宋_GB2312" w:cstheme="minorBidi"/>
          <w:kern w:val="2"/>
          <w:sz w:val="28"/>
          <w:szCs w:val="28"/>
          <w:lang w:val="en-US" w:eastAsia="zh-CN" w:bidi="ar-SA"/>
        </w:rPr>
        <w:t>支出。</w:t>
      </w:r>
    </w:p>
    <w:p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>
      <w:pPr>
        <w:pStyle w:val="6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七</w:t>
      </w:r>
      <w:r>
        <w:rPr>
          <w:rFonts w:ascii="Times New Roman" w:hAnsi="Times New Roman" w:cs="Times New Roman"/>
          <w:b/>
          <w:sz w:val="28"/>
          <w:szCs w:val="28"/>
        </w:rPr>
        <w:t>、审核意见</w:t>
      </w:r>
    </w:p>
    <w:tbl>
      <w:tblPr>
        <w:tblStyle w:val="7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4" w:hRule="exact"/>
          <w:jc w:val="center"/>
        </w:trPr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所属二级组织机构学术委员会（教授委员会）意见: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00" w:lineRule="atLeast"/>
              <w:ind w:firstLine="45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该团队提交内容属实，经评议，该团队符合派出条件。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right="-154"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主任委员签字：                            单位盖章：  </w:t>
            </w:r>
          </w:p>
          <w:p>
            <w:pPr>
              <w:widowControl/>
              <w:spacing w:line="300" w:lineRule="atLeast"/>
              <w:ind w:left="1091" w:leftChars="341" w:right="-154" w:firstLine="4800" w:firstLineChars="20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"http://skb.pku.edu.cn" \t "_blank"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科技处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、社科处意见：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right="-154"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处长签字：                                单位盖章：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right="-154" w:firstLine="360" w:firstLineChars="15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exact"/>
          <w:jc w:val="center"/>
        </w:trPr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专家组评审意见：</w:t>
            </w:r>
          </w:p>
          <w:p>
            <w:pPr>
              <w:widowControl/>
              <w:spacing w:line="300" w:lineRule="atLeast"/>
              <w:ind w:right="-154"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right="-154" w:firstLine="600" w:firstLineChars="25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</w:t>
            </w:r>
          </w:p>
          <w:p>
            <w:pPr>
              <w:widowControl/>
              <w:spacing w:line="300" w:lineRule="atLeast"/>
              <w:ind w:right="-154" w:firstLine="600" w:firstLineChars="250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right="-154" w:firstLine="600" w:firstLineChars="25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</w:t>
            </w:r>
          </w:p>
          <w:p>
            <w:pPr>
              <w:widowControl/>
              <w:spacing w:line="300" w:lineRule="atLeast"/>
              <w:ind w:right="-154" w:firstLine="600" w:firstLineChars="250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right="-154" w:firstLine="600" w:firstLineChars="250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right="-154" w:firstLine="600" w:firstLineChars="250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right="-154" w:firstLine="600" w:firstLineChars="250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spacing w:line="300" w:lineRule="atLeast"/>
              <w:ind w:right="-154" w:firstLine="600" w:firstLineChars="250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组长：          年    月    日     </w:t>
            </w:r>
          </w:p>
          <w:p>
            <w:pPr>
              <w:widowControl/>
              <w:spacing w:line="300" w:lineRule="atLeast"/>
              <w:ind w:right="-154" w:firstLine="6184" w:firstLineChars="2200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exact"/>
          <w:jc w:val="center"/>
        </w:trPr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学校意见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right="-154"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校领导签字：                                   盖章：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300" w:lineRule="atLeast"/>
              <w:ind w:right="-154" w:firstLine="5520" w:firstLineChars="23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</w:t>
            </w:r>
          </w:p>
        </w:tc>
      </w:tr>
    </w:tbl>
    <w:p>
      <w:pPr>
        <w:rPr>
          <w:rFonts w:ascii="Times New Roman" w:hAnsi="Times New Roman" w:cs="Times New Roman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iao Tingting" w:date="2021-09-18T14:57:31Z" w:initials="">
    <w:p w14:paraId="623A2F6E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与第一类企业合作的，填30万</w:t>
      </w:r>
    </w:p>
    <w:p w14:paraId="68726023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与第二类企业合作的，填20万</w:t>
      </w:r>
    </w:p>
  </w:comment>
  <w:comment w:id="1" w:author="Liao Tingting" w:date="2021-09-18T14:58:02Z" w:initials="">
    <w:p w14:paraId="6F6D3A94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与第一类企业合作的，填30万</w:t>
      </w:r>
    </w:p>
    <w:p w14:paraId="1FB149D6">
      <w:pPr>
        <w:pStyle w:val="2"/>
      </w:pPr>
      <w:r>
        <w:rPr>
          <w:rFonts w:hint="eastAsia"/>
          <w:lang w:val="en-US" w:eastAsia="zh-CN"/>
        </w:rPr>
        <w:t>与第二类企业合作的，填20万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8726023" w15:done="0"/>
  <w15:commentEx w15:paraId="1FB149D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8BEF9E"/>
    <w:multiLevelType w:val="singleLevel"/>
    <w:tmpl w:val="678BEF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ao Tingting">
    <w15:presenceInfo w15:providerId="WPS Office" w15:userId="5467958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437D5"/>
    <w:rsid w:val="0005501D"/>
    <w:rsid w:val="000843C8"/>
    <w:rsid w:val="0008480B"/>
    <w:rsid w:val="00182031"/>
    <w:rsid w:val="00183917"/>
    <w:rsid w:val="001B7D54"/>
    <w:rsid w:val="00210789"/>
    <w:rsid w:val="002B2646"/>
    <w:rsid w:val="004F652C"/>
    <w:rsid w:val="005A3219"/>
    <w:rsid w:val="00630878"/>
    <w:rsid w:val="008848A0"/>
    <w:rsid w:val="008E6841"/>
    <w:rsid w:val="00A13880"/>
    <w:rsid w:val="00A82A90"/>
    <w:rsid w:val="00B17620"/>
    <w:rsid w:val="00DA398E"/>
    <w:rsid w:val="00E104B8"/>
    <w:rsid w:val="00E40476"/>
    <w:rsid w:val="00E90EA3"/>
    <w:rsid w:val="00F43166"/>
    <w:rsid w:val="016940D0"/>
    <w:rsid w:val="021B1513"/>
    <w:rsid w:val="02412B2D"/>
    <w:rsid w:val="042D08DC"/>
    <w:rsid w:val="05B859D6"/>
    <w:rsid w:val="080910BE"/>
    <w:rsid w:val="081900A7"/>
    <w:rsid w:val="08FF741C"/>
    <w:rsid w:val="0B0E01DA"/>
    <w:rsid w:val="10691C82"/>
    <w:rsid w:val="11DB35CC"/>
    <w:rsid w:val="139A2869"/>
    <w:rsid w:val="13D21D34"/>
    <w:rsid w:val="169C03F8"/>
    <w:rsid w:val="1B337AAC"/>
    <w:rsid w:val="1B5D03B3"/>
    <w:rsid w:val="21544AD0"/>
    <w:rsid w:val="23F951B2"/>
    <w:rsid w:val="26EA55BA"/>
    <w:rsid w:val="27A86FBF"/>
    <w:rsid w:val="281630EE"/>
    <w:rsid w:val="29F5110B"/>
    <w:rsid w:val="2BDD1DA8"/>
    <w:rsid w:val="313F1F2C"/>
    <w:rsid w:val="3199077B"/>
    <w:rsid w:val="37F6618B"/>
    <w:rsid w:val="3A25277B"/>
    <w:rsid w:val="3C304E07"/>
    <w:rsid w:val="3D5123F1"/>
    <w:rsid w:val="3D715815"/>
    <w:rsid w:val="4ECF24E8"/>
    <w:rsid w:val="4FF7510B"/>
    <w:rsid w:val="517E0082"/>
    <w:rsid w:val="52C01241"/>
    <w:rsid w:val="555D4B6F"/>
    <w:rsid w:val="57C10DC0"/>
    <w:rsid w:val="57C20907"/>
    <w:rsid w:val="582D7151"/>
    <w:rsid w:val="5A9C41CA"/>
    <w:rsid w:val="5AB426A9"/>
    <w:rsid w:val="5DC7119D"/>
    <w:rsid w:val="63675FCE"/>
    <w:rsid w:val="643B5572"/>
    <w:rsid w:val="6CE2239F"/>
    <w:rsid w:val="6D6A7F4B"/>
    <w:rsid w:val="6EF41906"/>
    <w:rsid w:val="6FF77A3F"/>
    <w:rsid w:val="71C437D5"/>
    <w:rsid w:val="731411EF"/>
    <w:rsid w:val="768F0FDF"/>
    <w:rsid w:val="78246AEA"/>
    <w:rsid w:val="782822A3"/>
    <w:rsid w:val="791C36B2"/>
    <w:rsid w:val="7CA5306C"/>
    <w:rsid w:val="7F03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批注框文本 Char"/>
    <w:basedOn w:val="8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1F6438-8373-4D07-8785-D4C9D63EB5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318</Words>
  <Characters>1817</Characters>
  <Lines>15</Lines>
  <Paragraphs>4</Paragraphs>
  <TotalTime>1</TotalTime>
  <ScaleCrop>false</ScaleCrop>
  <LinksUpToDate>false</LinksUpToDate>
  <CharactersWithSpaces>2131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2019-07-16T08:46:00Z</dcterms:created>
  <dc:creator>Lenovo</dc:creator>
  <cp:lastModifiedBy>Liao Tingting</cp:lastModifiedBy>
  <cp:lastPrinted>2019-07-16T00:55:00Z</cp:lastPrinted>
  <dcterms:modified xsi:type="dcterms:W3CDTF">2021-09-18T06:58:44Z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6171A71994EB444AAC80DF4AF433E5A6</vt:lpwstr>
  </property>
</Properties>
</file>